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B8175" w14:textId="77777777" w:rsidR="00A33BCF" w:rsidRDefault="00A33BCF" w:rsidP="00726DCF"/>
    <w:p w14:paraId="0FD6B6EE" w14:textId="77777777" w:rsidR="00612B23" w:rsidRDefault="00612B23" w:rsidP="00612B23">
      <w:pPr>
        <w:spacing w:line="360" w:lineRule="auto"/>
        <w:jc w:val="center"/>
        <w:rPr>
          <w:rFonts w:ascii="Georgia" w:hAnsi="Georgia"/>
          <w:b/>
          <w:u w:val="single"/>
        </w:rPr>
      </w:pPr>
    </w:p>
    <w:p w14:paraId="3B348527" w14:textId="77777777" w:rsidR="00612B23" w:rsidRDefault="00612B23" w:rsidP="00612B23">
      <w:pPr>
        <w:spacing w:line="360" w:lineRule="auto"/>
        <w:jc w:val="center"/>
      </w:pPr>
      <w:r>
        <w:rPr>
          <w:rFonts w:ascii="Georgia" w:hAnsi="Georgia"/>
          <w:b/>
          <w:u w:val="single"/>
        </w:rPr>
        <w:t>Wykaz placówek, z którymi Uczelnia ma podpisane umowy na realizację praktyk zawodowych  przez studentów  kierunek Dietetyka</w:t>
      </w:r>
    </w:p>
    <w:p w14:paraId="68E507F3" w14:textId="77777777" w:rsidR="00612B23" w:rsidRDefault="00612B23" w:rsidP="00612B23">
      <w:pPr>
        <w:pStyle w:val="Tekstpodstawowy31"/>
        <w:jc w:val="left"/>
      </w:pPr>
    </w:p>
    <w:p w14:paraId="356EECDD" w14:textId="77777777" w:rsidR="00612B23" w:rsidRDefault="00612B23" w:rsidP="00612B23">
      <w:pPr>
        <w:pStyle w:val="Tekstpodstawowy31"/>
        <w:numPr>
          <w:ilvl w:val="0"/>
          <w:numId w:val="4"/>
        </w:numPr>
        <w:jc w:val="both"/>
      </w:pPr>
      <w:r>
        <w:rPr>
          <w:rStyle w:val="Pogrubienie1"/>
          <w:u w:val="none"/>
        </w:rPr>
        <w:t>Szpital Wojewódzki im. Kardynała Stefana Wyszyńskiego w Łomży 18 – 404 Łomża ul. Piłsudskiego 11</w:t>
      </w:r>
    </w:p>
    <w:p w14:paraId="7B81B039" w14:textId="77777777" w:rsidR="00612B23" w:rsidRDefault="00612B23" w:rsidP="00612B23">
      <w:pPr>
        <w:pStyle w:val="Tekstpodstawowy31"/>
        <w:numPr>
          <w:ilvl w:val="0"/>
          <w:numId w:val="4"/>
        </w:numPr>
        <w:jc w:val="both"/>
      </w:pPr>
      <w:r>
        <w:rPr>
          <w:rStyle w:val="Pogrubienie1"/>
          <w:u w:val="none"/>
        </w:rPr>
        <w:t xml:space="preserve">Caritas Diecezji Łomżyńskiej Centrum Rehabilitacji pw. Św. Rocha w Łomży, ul. Rybaki 1 </w:t>
      </w:r>
    </w:p>
    <w:p w14:paraId="39528806" w14:textId="77777777" w:rsidR="00612B23" w:rsidRDefault="00612B23" w:rsidP="00612B23">
      <w:pPr>
        <w:pStyle w:val="Tekstpodstawowy31"/>
        <w:numPr>
          <w:ilvl w:val="0"/>
          <w:numId w:val="4"/>
        </w:numPr>
        <w:jc w:val="both"/>
      </w:pPr>
      <w:r>
        <w:rPr>
          <w:rStyle w:val="Pogrubienie1"/>
          <w:u w:val="none"/>
        </w:rPr>
        <w:t>Polski Komitet Pomocy Społecznej w Łomży ul. Sikorskiego 222</w:t>
      </w:r>
    </w:p>
    <w:p w14:paraId="2E3917D6" w14:textId="77777777" w:rsidR="00612B23" w:rsidRDefault="00612B23" w:rsidP="00612B23">
      <w:pPr>
        <w:pStyle w:val="Tekstpodstawowy31"/>
        <w:numPr>
          <w:ilvl w:val="0"/>
          <w:numId w:val="4"/>
        </w:numPr>
        <w:jc w:val="both"/>
      </w:pPr>
      <w:r>
        <w:rPr>
          <w:rStyle w:val="Pogrubienie1"/>
          <w:u w:val="none"/>
        </w:rPr>
        <w:t>Przedszkole Publiczne Nr 5 w Łomży, ul. Sikorskiego 216</w:t>
      </w:r>
    </w:p>
    <w:p w14:paraId="5F54356C" w14:textId="77777777" w:rsidR="00612B23" w:rsidRDefault="00612B23" w:rsidP="00612B23">
      <w:pPr>
        <w:pStyle w:val="Tekstpodstawowy31"/>
        <w:numPr>
          <w:ilvl w:val="0"/>
          <w:numId w:val="4"/>
        </w:numPr>
        <w:jc w:val="both"/>
      </w:pPr>
      <w:r>
        <w:rPr>
          <w:rStyle w:val="Pogrubienie1"/>
          <w:u w:val="none"/>
        </w:rPr>
        <w:t>Dom Pomocy Społecznej w Łomży, ul. Polowa 39</w:t>
      </w:r>
    </w:p>
    <w:p w14:paraId="3C92516B" w14:textId="77777777" w:rsidR="00612B23" w:rsidRDefault="00612B23" w:rsidP="00612B23">
      <w:pPr>
        <w:pStyle w:val="Tekstpodstawowy31"/>
        <w:numPr>
          <w:ilvl w:val="0"/>
          <w:numId w:val="4"/>
        </w:numPr>
        <w:jc w:val="both"/>
      </w:pPr>
      <w:r>
        <w:rPr>
          <w:rStyle w:val="Pogrubienie1"/>
          <w:u w:val="none"/>
        </w:rPr>
        <w:t>Placówka Opiekuńczo-Wychowawcza w Łomży, ul. Rybaki 14</w:t>
      </w:r>
    </w:p>
    <w:p w14:paraId="544A3FE6" w14:textId="77777777" w:rsidR="00612B23" w:rsidRDefault="00612B23" w:rsidP="00612B23">
      <w:pPr>
        <w:pStyle w:val="Tekstpodstawowy31"/>
        <w:numPr>
          <w:ilvl w:val="0"/>
          <w:numId w:val="4"/>
        </w:numPr>
        <w:jc w:val="both"/>
      </w:pPr>
      <w:r>
        <w:rPr>
          <w:rStyle w:val="Pogrubienie1"/>
          <w:u w:val="none"/>
        </w:rPr>
        <w:t>Poradnia Dietetyczna w Zambrowie, ul. Podleśna 50</w:t>
      </w:r>
    </w:p>
    <w:p w14:paraId="3F824614" w14:textId="62D7292B" w:rsidR="00612B23" w:rsidRDefault="00612B23" w:rsidP="00612B23">
      <w:pPr>
        <w:pStyle w:val="Tekstpodstawowy31"/>
        <w:ind w:left="720"/>
        <w:jc w:val="left"/>
      </w:pPr>
    </w:p>
    <w:p w14:paraId="03C739D9" w14:textId="77777777" w:rsidR="00612B23" w:rsidRDefault="00612B23" w:rsidP="00612B23">
      <w:pPr>
        <w:pStyle w:val="Tekstpodstawowy31"/>
        <w:jc w:val="left"/>
        <w:rPr>
          <w:u w:val="none"/>
        </w:rPr>
      </w:pPr>
    </w:p>
    <w:p w14:paraId="0D02DF60" w14:textId="77777777" w:rsidR="00612B23" w:rsidRDefault="00612B23" w:rsidP="00612B23"/>
    <w:p w14:paraId="348FED53" w14:textId="77777777" w:rsidR="00A33BCF" w:rsidRPr="00A33BCF" w:rsidRDefault="00A33BCF" w:rsidP="00A33BCF"/>
    <w:p w14:paraId="10904865" w14:textId="77777777" w:rsidR="00A33BCF" w:rsidRPr="00A33BCF" w:rsidRDefault="00A33BCF" w:rsidP="00A33BCF"/>
    <w:p w14:paraId="0A3609DC" w14:textId="77777777" w:rsidR="00A33BCF" w:rsidRPr="00A33BCF" w:rsidRDefault="00A33BCF" w:rsidP="00A33BCF"/>
    <w:p w14:paraId="5624F51E" w14:textId="77777777" w:rsidR="00A33BCF" w:rsidRPr="00A33BCF" w:rsidRDefault="00A33BCF" w:rsidP="00A33BCF"/>
    <w:p w14:paraId="62DC6294" w14:textId="77777777" w:rsidR="00A33BCF" w:rsidRPr="00A33BCF" w:rsidRDefault="00A33BCF" w:rsidP="00A33BCF"/>
    <w:p w14:paraId="3BBEAA12" w14:textId="77777777" w:rsidR="00A33BCF" w:rsidRPr="00A33BCF" w:rsidRDefault="00A33BCF" w:rsidP="00A33BCF"/>
    <w:p w14:paraId="1C8F5A5E" w14:textId="77777777" w:rsidR="00A33BCF" w:rsidRPr="00A33BCF" w:rsidRDefault="00A33BCF" w:rsidP="00A33BCF"/>
    <w:p w14:paraId="428A9C38" w14:textId="77777777" w:rsidR="00A33BCF" w:rsidRPr="00A33BCF" w:rsidRDefault="00A33BCF" w:rsidP="00A33BCF"/>
    <w:p w14:paraId="5A97E28A" w14:textId="77777777" w:rsidR="00A33BCF" w:rsidRPr="00A33BCF" w:rsidRDefault="00A33BCF" w:rsidP="00A33BCF"/>
    <w:p w14:paraId="0FDAABF1" w14:textId="77777777" w:rsidR="00A33BCF" w:rsidRPr="00A33BCF" w:rsidRDefault="00A33BCF" w:rsidP="00A33BCF"/>
    <w:p w14:paraId="5302EDED" w14:textId="77777777" w:rsidR="00A33BCF" w:rsidRPr="00A33BCF" w:rsidRDefault="00A33BCF" w:rsidP="00A33BCF"/>
    <w:p w14:paraId="326E91D6" w14:textId="77777777" w:rsidR="00A33BCF" w:rsidRPr="00A33BCF" w:rsidRDefault="00A33BCF" w:rsidP="00A33BCF"/>
    <w:p w14:paraId="56DD986E" w14:textId="77777777" w:rsidR="00A33BCF" w:rsidRPr="00A33BCF" w:rsidRDefault="00A33BCF" w:rsidP="00A33BCF"/>
    <w:p w14:paraId="0E2D9E10" w14:textId="77777777" w:rsidR="00A33BCF" w:rsidRPr="00A33BCF" w:rsidRDefault="00A33BCF" w:rsidP="00A33BCF"/>
    <w:p w14:paraId="07158716" w14:textId="77777777" w:rsidR="00A33BCF" w:rsidRPr="00A33BCF" w:rsidRDefault="00A33BCF" w:rsidP="00A33BCF"/>
    <w:p w14:paraId="5FEBFE1A" w14:textId="77777777" w:rsidR="00A33BCF" w:rsidRPr="00A33BCF" w:rsidRDefault="00A33BCF" w:rsidP="00A33BCF"/>
    <w:p w14:paraId="7B80249A" w14:textId="77777777" w:rsidR="00A33BCF" w:rsidRPr="00A33BCF" w:rsidRDefault="00A33BCF" w:rsidP="00A33BCF"/>
    <w:p w14:paraId="7E091D21" w14:textId="77777777" w:rsidR="00A33BCF" w:rsidRPr="00A33BCF" w:rsidRDefault="00A33BCF" w:rsidP="00A33BCF"/>
    <w:p w14:paraId="3EAF7E7D" w14:textId="77777777" w:rsidR="00A33BCF" w:rsidRPr="00A33BCF" w:rsidRDefault="00A33BCF" w:rsidP="00A33BCF"/>
    <w:p w14:paraId="6D9452DB" w14:textId="77777777" w:rsidR="00A33BCF" w:rsidRPr="00A33BCF" w:rsidRDefault="00A33BCF" w:rsidP="00A33BCF"/>
    <w:p w14:paraId="6E3B8667" w14:textId="77777777" w:rsidR="00A33BCF" w:rsidRPr="00A33BCF" w:rsidRDefault="00A33BCF" w:rsidP="00A33BCF"/>
    <w:p w14:paraId="7CA01E84" w14:textId="77777777" w:rsidR="00A33BCF" w:rsidRPr="00A33BCF" w:rsidRDefault="00A33BCF" w:rsidP="00A33BCF"/>
    <w:p w14:paraId="25BFACF5" w14:textId="77777777" w:rsidR="00A33BCF" w:rsidRPr="00A33BCF" w:rsidRDefault="00A33BCF" w:rsidP="00A33BCF"/>
    <w:p w14:paraId="455B0859" w14:textId="77777777" w:rsidR="003F5917" w:rsidRPr="00A33BCF" w:rsidRDefault="00A33BCF" w:rsidP="000E6456">
      <w:pPr>
        <w:tabs>
          <w:tab w:val="left" w:pos="1078"/>
          <w:tab w:val="left" w:pos="5278"/>
        </w:tabs>
      </w:pPr>
      <w:r>
        <w:tab/>
      </w:r>
      <w:r w:rsidR="000E6456">
        <w:tab/>
      </w:r>
    </w:p>
    <w:sectPr w:rsidR="003F5917" w:rsidRPr="00A33BCF" w:rsidSect="00A33BCF">
      <w:headerReference w:type="default" r:id="rId8"/>
      <w:footerReference w:type="default" r:id="rId9"/>
      <w:pgSz w:w="11906" w:h="16838" w:code="9"/>
      <w:pgMar w:top="2835" w:right="1417" w:bottom="1417" w:left="1417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DCA97" w14:textId="77777777" w:rsidR="009238CF" w:rsidRDefault="009238CF" w:rsidP="00C048BD">
      <w:pPr>
        <w:spacing w:after="0" w:line="240" w:lineRule="auto"/>
      </w:pPr>
      <w:r>
        <w:separator/>
      </w:r>
    </w:p>
  </w:endnote>
  <w:endnote w:type="continuationSeparator" w:id="0">
    <w:p w14:paraId="0FB25BBE" w14:textId="77777777" w:rsidR="009238CF" w:rsidRDefault="009238CF" w:rsidP="00C048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072" w:type="dxa"/>
      <w:tblInd w:w="-5" w:type="dxa"/>
      <w:tblBorders>
        <w:top w:val="single" w:sz="8" w:space="0" w:color="332D8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Wydział Nauk Społecznych i Humanistycznych - Dane kontaktowe"/>
    </w:tblPr>
    <w:tblGrid>
      <w:gridCol w:w="2867"/>
      <w:gridCol w:w="2122"/>
      <w:gridCol w:w="2529"/>
      <w:gridCol w:w="1554"/>
    </w:tblGrid>
    <w:tr w:rsidR="00381413" w14:paraId="46CD4785" w14:textId="77777777" w:rsidTr="000E6456">
      <w:trPr>
        <w:trHeight w:val="567"/>
      </w:trPr>
      <w:tc>
        <w:tcPr>
          <w:tcW w:w="2867" w:type="dxa"/>
          <w:vAlign w:val="center"/>
        </w:tcPr>
        <w:p w14:paraId="017C29CE" w14:textId="77777777" w:rsidR="00381413" w:rsidRPr="00381413" w:rsidRDefault="00381413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Wydział </w:t>
          </w:r>
          <w:r w:rsidR="000E6456">
            <w:rPr>
              <w:rFonts w:ascii="Arial" w:hAnsi="Arial" w:cs="Arial"/>
              <w:sz w:val="16"/>
              <w:szCs w:val="16"/>
            </w:rPr>
            <w:br/>
            <w:t>Nauk o Zdrowiu</w:t>
          </w:r>
        </w:p>
      </w:tc>
      <w:tc>
        <w:tcPr>
          <w:tcW w:w="2122" w:type="dxa"/>
          <w:vAlign w:val="center"/>
        </w:tcPr>
        <w:p w14:paraId="135C815B" w14:textId="77777777" w:rsidR="00381413" w:rsidRPr="00381413" w:rsidRDefault="00381413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 w:rsidRPr="00381413">
            <w:rPr>
              <w:rFonts w:ascii="Arial" w:hAnsi="Arial" w:cs="Arial"/>
              <w:sz w:val="16"/>
              <w:szCs w:val="16"/>
            </w:rPr>
            <w:t>Akademicka 14</w:t>
          </w:r>
          <w:r>
            <w:rPr>
              <w:rFonts w:ascii="Arial" w:hAnsi="Arial" w:cs="Arial"/>
              <w:sz w:val="16"/>
              <w:szCs w:val="16"/>
            </w:rPr>
            <w:br/>
          </w:r>
          <w:r w:rsidRPr="00381413">
            <w:rPr>
              <w:rFonts w:ascii="Arial" w:hAnsi="Arial" w:cs="Arial"/>
              <w:sz w:val="16"/>
              <w:szCs w:val="16"/>
            </w:rPr>
            <w:t>18-400 Łomża</w:t>
          </w:r>
        </w:p>
      </w:tc>
      <w:tc>
        <w:tcPr>
          <w:tcW w:w="2529" w:type="dxa"/>
          <w:vAlign w:val="center"/>
        </w:tcPr>
        <w:p w14:paraId="5EDB3867" w14:textId="77777777" w:rsidR="00381413" w:rsidRPr="00381413" w:rsidRDefault="00A82E21" w:rsidP="00381413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tel.</w:t>
          </w:r>
          <w:r w:rsidR="000E6456">
            <w:rPr>
              <w:rFonts w:ascii="Arial" w:hAnsi="Arial" w:cs="Arial"/>
              <w:sz w:val="16"/>
              <w:szCs w:val="16"/>
            </w:rPr>
            <w:t xml:space="preserve"> +48 86 216 82 70</w:t>
          </w:r>
          <w:r w:rsidR="00381413">
            <w:rPr>
              <w:rFonts w:ascii="Arial" w:hAnsi="Arial" w:cs="Arial"/>
              <w:sz w:val="16"/>
              <w:szCs w:val="16"/>
            </w:rPr>
            <w:br/>
          </w:r>
          <w:r>
            <w:rPr>
              <w:rFonts w:ascii="Arial" w:hAnsi="Arial" w:cs="Arial"/>
              <w:sz w:val="16"/>
              <w:szCs w:val="16"/>
            </w:rPr>
            <w:t>fax</w:t>
          </w:r>
          <w:r w:rsidR="00381413" w:rsidRPr="00381413">
            <w:rPr>
              <w:rFonts w:ascii="Arial" w:hAnsi="Arial" w:cs="Arial"/>
              <w:sz w:val="16"/>
              <w:szCs w:val="16"/>
            </w:rPr>
            <w:t xml:space="preserve"> +48 86 215 66 00</w:t>
          </w:r>
        </w:p>
      </w:tc>
      <w:tc>
        <w:tcPr>
          <w:tcW w:w="1554" w:type="dxa"/>
          <w:vAlign w:val="center"/>
        </w:tcPr>
        <w:p w14:paraId="1B0FC38A" w14:textId="77777777" w:rsidR="00381413" w:rsidRPr="00381413" w:rsidRDefault="000E6456" w:rsidP="000E6456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ansl.edu.pl/</w:t>
          </w:r>
          <w:proofErr w:type="spellStart"/>
          <w:r>
            <w:rPr>
              <w:rFonts w:ascii="Arial" w:hAnsi="Arial" w:cs="Arial"/>
              <w:sz w:val="16"/>
              <w:szCs w:val="16"/>
            </w:rPr>
            <w:t>wnz</w:t>
          </w:r>
          <w:proofErr w:type="spellEnd"/>
          <w:r w:rsidR="00381413">
            <w:rPr>
              <w:rFonts w:ascii="Arial" w:hAnsi="Arial" w:cs="Arial"/>
              <w:sz w:val="16"/>
              <w:szCs w:val="16"/>
            </w:rPr>
            <w:br/>
          </w:r>
          <w:r w:rsidR="00381413" w:rsidRPr="00381413">
            <w:rPr>
              <w:rFonts w:ascii="Arial" w:hAnsi="Arial" w:cs="Arial"/>
              <w:sz w:val="16"/>
              <w:szCs w:val="16"/>
            </w:rPr>
            <w:t>wn</w:t>
          </w:r>
          <w:r>
            <w:rPr>
              <w:rFonts w:ascii="Arial" w:hAnsi="Arial" w:cs="Arial"/>
              <w:sz w:val="16"/>
              <w:szCs w:val="16"/>
            </w:rPr>
            <w:t>z</w:t>
          </w:r>
          <w:r w:rsidR="00381413" w:rsidRPr="00381413">
            <w:rPr>
              <w:rFonts w:ascii="Arial" w:hAnsi="Arial" w:cs="Arial"/>
              <w:sz w:val="16"/>
              <w:szCs w:val="16"/>
            </w:rPr>
            <w:t>@ansl.edu.pl</w:t>
          </w:r>
        </w:p>
      </w:tc>
    </w:tr>
  </w:tbl>
  <w:p w14:paraId="4C3D909C" w14:textId="77777777" w:rsidR="00221A95" w:rsidRDefault="00221A95" w:rsidP="00296DA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5C13E6" w14:textId="77777777" w:rsidR="009238CF" w:rsidRDefault="009238CF" w:rsidP="00C048BD">
      <w:pPr>
        <w:spacing w:after="0" w:line="240" w:lineRule="auto"/>
      </w:pPr>
      <w:r>
        <w:separator/>
      </w:r>
    </w:p>
  </w:footnote>
  <w:footnote w:type="continuationSeparator" w:id="0">
    <w:p w14:paraId="43226FA7" w14:textId="77777777" w:rsidR="009238CF" w:rsidRDefault="009238CF" w:rsidP="00C048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8F407C" w14:paraId="510C279C" w14:textId="77777777" w:rsidTr="008F407C">
      <w:tc>
        <w:tcPr>
          <w:tcW w:w="4531" w:type="dxa"/>
        </w:tcPr>
        <w:p w14:paraId="7AF7ED9E" w14:textId="77777777" w:rsidR="008F407C" w:rsidRDefault="008F407C" w:rsidP="00F90389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  <w:lang w:eastAsia="pl-PL"/>
            </w:rPr>
            <w:drawing>
              <wp:inline distT="0" distB="0" distL="0" distR="0" wp14:anchorId="282DB490" wp14:editId="7C74CFAD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1463BB11" w14:textId="77777777" w:rsidR="008F407C" w:rsidRDefault="008F407C" w:rsidP="007247F8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  <w:lang w:eastAsia="pl-PL"/>
            </w:rPr>
            <w:drawing>
              <wp:inline distT="0" distB="0" distL="0" distR="0" wp14:anchorId="2850181C" wp14:editId="23B9B22E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585A7F" w14:textId="77777777" w:rsidR="00C048BD" w:rsidRDefault="008F407C" w:rsidP="008F407C">
    <w:pPr>
      <w:pStyle w:val="Nagwek"/>
      <w:tabs>
        <w:tab w:val="left" w:pos="350"/>
        <w:tab w:val="left" w:pos="11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8F42047"/>
    <w:multiLevelType w:val="hybridMultilevel"/>
    <w:tmpl w:val="5EF2C148"/>
    <w:lvl w:ilvl="0" w:tplc="6F7422EA">
      <w:start w:val="1"/>
      <w:numFmt w:val="ordinal"/>
      <w:lvlText w:val="%1"/>
      <w:lvlJc w:val="right"/>
      <w:pPr>
        <w:ind w:left="720" w:hanging="360"/>
      </w:pPr>
      <w:rPr>
        <w:rFonts w:hint="default"/>
        <w:b w:val="0"/>
        <w:cap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122AA6"/>
    <w:multiLevelType w:val="hybridMultilevel"/>
    <w:tmpl w:val="DAE0491A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570FD"/>
    <w:multiLevelType w:val="hybridMultilevel"/>
    <w:tmpl w:val="B830B474"/>
    <w:lvl w:ilvl="0" w:tplc="D8BC33D0">
      <w:start w:val="1"/>
      <w:numFmt w:val="ordinal"/>
      <w:lvlText w:val="%1"/>
      <w:lvlJc w:val="right"/>
      <w:pPr>
        <w:ind w:left="720" w:hanging="360"/>
      </w:pPr>
      <w:rPr>
        <w:rFonts w:hint="default"/>
        <w:cap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916"/>
    <w:rsid w:val="00017A31"/>
    <w:rsid w:val="0002413A"/>
    <w:rsid w:val="000A309B"/>
    <w:rsid w:val="000B264F"/>
    <w:rsid w:val="000B3E42"/>
    <w:rsid w:val="000E6456"/>
    <w:rsid w:val="00104F55"/>
    <w:rsid w:val="0014231C"/>
    <w:rsid w:val="001859EE"/>
    <w:rsid w:val="001864FD"/>
    <w:rsid w:val="0019099D"/>
    <w:rsid w:val="001A5D04"/>
    <w:rsid w:val="001D0EF5"/>
    <w:rsid w:val="00221A95"/>
    <w:rsid w:val="00240A77"/>
    <w:rsid w:val="002635CE"/>
    <w:rsid w:val="0026685D"/>
    <w:rsid w:val="00276A2D"/>
    <w:rsid w:val="00296DA9"/>
    <w:rsid w:val="002D13D3"/>
    <w:rsid w:val="002E2D59"/>
    <w:rsid w:val="0032645F"/>
    <w:rsid w:val="00381413"/>
    <w:rsid w:val="00386C03"/>
    <w:rsid w:val="003A4702"/>
    <w:rsid w:val="003F5917"/>
    <w:rsid w:val="0042276A"/>
    <w:rsid w:val="004A35D6"/>
    <w:rsid w:val="004D0545"/>
    <w:rsid w:val="004F62BA"/>
    <w:rsid w:val="00526A82"/>
    <w:rsid w:val="00542E48"/>
    <w:rsid w:val="00543F3D"/>
    <w:rsid w:val="005C66AF"/>
    <w:rsid w:val="005F4911"/>
    <w:rsid w:val="00612B23"/>
    <w:rsid w:val="006300D5"/>
    <w:rsid w:val="0070706B"/>
    <w:rsid w:val="007247F8"/>
    <w:rsid w:val="00726DCF"/>
    <w:rsid w:val="00783854"/>
    <w:rsid w:val="007D2F92"/>
    <w:rsid w:val="00857392"/>
    <w:rsid w:val="0089147D"/>
    <w:rsid w:val="008C4E3C"/>
    <w:rsid w:val="008D67E4"/>
    <w:rsid w:val="008F407C"/>
    <w:rsid w:val="009238CF"/>
    <w:rsid w:val="00926985"/>
    <w:rsid w:val="00933B0D"/>
    <w:rsid w:val="00934015"/>
    <w:rsid w:val="00962D9A"/>
    <w:rsid w:val="00967375"/>
    <w:rsid w:val="0099353D"/>
    <w:rsid w:val="009A41C6"/>
    <w:rsid w:val="009B5045"/>
    <w:rsid w:val="009C674F"/>
    <w:rsid w:val="009E6F3F"/>
    <w:rsid w:val="009F53AC"/>
    <w:rsid w:val="00A06F06"/>
    <w:rsid w:val="00A33BCF"/>
    <w:rsid w:val="00A82E21"/>
    <w:rsid w:val="00AC7103"/>
    <w:rsid w:val="00AE6916"/>
    <w:rsid w:val="00B024CA"/>
    <w:rsid w:val="00B371E7"/>
    <w:rsid w:val="00B447F3"/>
    <w:rsid w:val="00B575B0"/>
    <w:rsid w:val="00B86988"/>
    <w:rsid w:val="00BD4E2A"/>
    <w:rsid w:val="00BE772D"/>
    <w:rsid w:val="00C048BD"/>
    <w:rsid w:val="00C450E8"/>
    <w:rsid w:val="00D01930"/>
    <w:rsid w:val="00D32D54"/>
    <w:rsid w:val="00D77A59"/>
    <w:rsid w:val="00D83683"/>
    <w:rsid w:val="00D960B0"/>
    <w:rsid w:val="00DA221E"/>
    <w:rsid w:val="00DD05AD"/>
    <w:rsid w:val="00E16688"/>
    <w:rsid w:val="00EA0D0A"/>
    <w:rsid w:val="00EB368B"/>
    <w:rsid w:val="00EE79BB"/>
    <w:rsid w:val="00F9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2C3840"/>
  <w15:chartTrackingRefBased/>
  <w15:docId w15:val="{46C728CF-4F49-421F-935B-1A8CB664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2B23"/>
    <w:pPr>
      <w:spacing w:after="200" w:line="276" w:lineRule="auto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D67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67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4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8BD"/>
  </w:style>
  <w:style w:type="paragraph" w:styleId="Stopka">
    <w:name w:val="footer"/>
    <w:basedOn w:val="Normalny"/>
    <w:link w:val="StopkaZnak"/>
    <w:uiPriority w:val="99"/>
    <w:unhideWhenUsed/>
    <w:rsid w:val="00C048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8BD"/>
  </w:style>
  <w:style w:type="paragraph" w:customStyle="1" w:styleId="Tekstpodstawowy31">
    <w:name w:val="Tekst podstawowy 31"/>
    <w:basedOn w:val="Normalny"/>
    <w:rsid w:val="00612B23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Pogrubienie1">
    <w:name w:val="Pogrubienie1"/>
    <w:basedOn w:val="Domylnaczcionkaakapitu"/>
    <w:rsid w:val="00612B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BF841-962A-4284-BC06-023C6204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Liceum Mistrzostwa Sportowego w Łomży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Liceum Mistrzostwa Sportowego w Łomży</dc:title>
  <dc:subject/>
  <dc:creator>Jacek Bochenko</dc:creator>
  <cp:keywords/>
  <dc:description/>
  <cp:lastModifiedBy>Marta Kijek</cp:lastModifiedBy>
  <cp:revision>3</cp:revision>
  <cp:lastPrinted>2022-03-01T13:50:00Z</cp:lastPrinted>
  <dcterms:created xsi:type="dcterms:W3CDTF">2022-03-16T20:32:00Z</dcterms:created>
  <dcterms:modified xsi:type="dcterms:W3CDTF">2022-03-17T08:12:00Z</dcterms:modified>
</cp:coreProperties>
</file>