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36"/>
        <w:tblW w:w="9493" w:type="dxa"/>
        <w:tblLayout w:type="fixed"/>
        <w:tblLook w:val="04A0" w:firstRow="1" w:lastRow="0" w:firstColumn="1" w:lastColumn="0" w:noHBand="0" w:noVBand="1"/>
      </w:tblPr>
      <w:tblGrid>
        <w:gridCol w:w="522"/>
        <w:gridCol w:w="8971"/>
      </w:tblGrid>
      <w:tr w:rsidR="00421470" w:rsidRPr="00421470" w14:paraId="227E6672" w14:textId="77777777" w:rsidTr="000D27AF">
        <w:tc>
          <w:tcPr>
            <w:tcW w:w="9493" w:type="dxa"/>
            <w:gridSpan w:val="2"/>
            <w:shd w:val="clear" w:color="auto" w:fill="E7E6E6" w:themeFill="background2"/>
          </w:tcPr>
          <w:p w14:paraId="3E3E051A" w14:textId="6C56959A" w:rsidR="00421470" w:rsidRPr="00421470" w:rsidRDefault="00421470" w:rsidP="000D27AF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D9CE" w14:textId="18C7A628" w:rsidR="00421470" w:rsidRPr="00421470" w:rsidRDefault="00421470" w:rsidP="000D27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214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WYKAZ ZAGADNIEŃ DO EGZAMINU DYPLOMOWEGO</w:t>
            </w:r>
          </w:p>
          <w:p w14:paraId="7FD6723F" w14:textId="4CFDD76A" w:rsidR="00421470" w:rsidRPr="00421470" w:rsidRDefault="00421470" w:rsidP="000D27AF">
            <w:pPr>
              <w:spacing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214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STUDIA STACJONARNE I NIESTACJONARNE</w:t>
            </w:r>
          </w:p>
          <w:p w14:paraId="60E9E6DA" w14:textId="77777777" w:rsidR="00421470" w:rsidRPr="00421470" w:rsidRDefault="00421470" w:rsidP="000D27AF">
            <w:pPr>
              <w:spacing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214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I STOPNIA</w:t>
            </w:r>
          </w:p>
          <w:p w14:paraId="084A1EBA" w14:textId="413DDE8A" w:rsidR="00421470" w:rsidRPr="00421470" w:rsidRDefault="00421470" w:rsidP="000D27AF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214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KIERUNEK  DIETETYKA</w:t>
            </w:r>
          </w:p>
          <w:p w14:paraId="2084AC67" w14:textId="77777777" w:rsidR="00421470" w:rsidRDefault="00421470" w:rsidP="000D27AF">
            <w:pPr>
              <w:spacing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214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rok akademicki 2021/2022</w:t>
            </w:r>
          </w:p>
          <w:p w14:paraId="243BBAEA" w14:textId="5C59FB8D" w:rsidR="000D27AF" w:rsidRPr="000D27AF" w:rsidRDefault="000D27AF" w:rsidP="000D27AF">
            <w:pPr>
              <w:spacing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CZĘŚC I- ZAGADNIENIA TEORETYCZNE </w:t>
            </w:r>
          </w:p>
        </w:tc>
      </w:tr>
      <w:tr w:rsidR="00421470" w:rsidRPr="00421470" w14:paraId="118D01AB" w14:textId="77777777" w:rsidTr="000D27AF">
        <w:tc>
          <w:tcPr>
            <w:tcW w:w="522" w:type="dxa"/>
          </w:tcPr>
          <w:p w14:paraId="765E1AC4" w14:textId="2C507D0D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1" w:type="dxa"/>
          </w:tcPr>
          <w:p w14:paraId="1335C9D7" w14:textId="01409D86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Właściwości i znaczenie biologiczne wody.</w:t>
            </w:r>
          </w:p>
        </w:tc>
      </w:tr>
      <w:tr w:rsidR="00421470" w:rsidRPr="00421470" w14:paraId="0CE88737" w14:textId="77777777" w:rsidTr="000D27AF">
        <w:tc>
          <w:tcPr>
            <w:tcW w:w="522" w:type="dxa"/>
          </w:tcPr>
          <w:p w14:paraId="662CE92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1" w:type="dxa"/>
          </w:tcPr>
          <w:p w14:paraId="63FA1AF1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Komórka i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organella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komórkowe (budowa i funkcje).</w:t>
            </w:r>
          </w:p>
        </w:tc>
      </w:tr>
      <w:tr w:rsidR="00421470" w:rsidRPr="00421470" w14:paraId="571E1B41" w14:textId="77777777" w:rsidTr="000D27AF">
        <w:tc>
          <w:tcPr>
            <w:tcW w:w="522" w:type="dxa"/>
          </w:tcPr>
          <w:p w14:paraId="4F97FF87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1" w:type="dxa"/>
          </w:tcPr>
          <w:p w14:paraId="1532C0E0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Właściwości fizykochemiczne węglowodanów. Polisacharydy zapasowe (skrobia, glikogen – budowa, funkcje).</w:t>
            </w:r>
          </w:p>
        </w:tc>
      </w:tr>
      <w:tr w:rsidR="00421470" w:rsidRPr="00421470" w14:paraId="0F5D507D" w14:textId="77777777" w:rsidTr="000D27AF">
        <w:tc>
          <w:tcPr>
            <w:tcW w:w="522" w:type="dxa"/>
          </w:tcPr>
          <w:p w14:paraId="39086A33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1" w:type="dxa"/>
          </w:tcPr>
          <w:p w14:paraId="12DEFB59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Budowa, właściwości i funkcje aminokwasów.</w:t>
            </w:r>
          </w:p>
        </w:tc>
      </w:tr>
      <w:tr w:rsidR="00421470" w:rsidRPr="00421470" w14:paraId="10310FB8" w14:textId="77777777" w:rsidTr="000D27AF">
        <w:tc>
          <w:tcPr>
            <w:tcW w:w="522" w:type="dxa"/>
          </w:tcPr>
          <w:p w14:paraId="09E58602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1" w:type="dxa"/>
          </w:tcPr>
          <w:p w14:paraId="4552AFDA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Budowa i właściwości peptydów i białek; podział białek na grupy ze względu na pełnione funkcje.</w:t>
            </w:r>
          </w:p>
        </w:tc>
      </w:tr>
      <w:tr w:rsidR="00421470" w:rsidRPr="00421470" w14:paraId="4F3DF545" w14:textId="77777777" w:rsidTr="000D27AF">
        <w:tc>
          <w:tcPr>
            <w:tcW w:w="522" w:type="dxa"/>
          </w:tcPr>
          <w:p w14:paraId="4534D14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1" w:type="dxa"/>
          </w:tcPr>
          <w:p w14:paraId="164E2714" w14:textId="77777777" w:rsidR="00421470" w:rsidRPr="00421470" w:rsidRDefault="00421470" w:rsidP="000D27AF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421470">
              <w:rPr>
                <w:bCs/>
              </w:rPr>
              <w:t xml:space="preserve">Charakterystyka analityczna metody laboratoryjnej – czułość i swoistość. Przyczyny błędu obciążającego wynik badania laboratoryjnego – czynniki </w:t>
            </w:r>
            <w:proofErr w:type="spellStart"/>
            <w:r w:rsidRPr="00421470">
              <w:rPr>
                <w:bCs/>
              </w:rPr>
              <w:t>przedlaboratoryjne</w:t>
            </w:r>
            <w:proofErr w:type="spellEnd"/>
            <w:r w:rsidRPr="00421470">
              <w:rPr>
                <w:bCs/>
              </w:rPr>
              <w:t xml:space="preserve"> i zmienność analityczna.</w:t>
            </w:r>
          </w:p>
        </w:tc>
      </w:tr>
      <w:tr w:rsidR="00421470" w:rsidRPr="00421470" w14:paraId="6ED35FFA" w14:textId="77777777" w:rsidTr="000D27AF">
        <w:tc>
          <w:tcPr>
            <w:tcW w:w="522" w:type="dxa"/>
          </w:tcPr>
          <w:p w14:paraId="16F72B17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1" w:type="dxa"/>
          </w:tcPr>
          <w:p w14:paraId="233CCEB9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Podstawy interpretacji wyniku badania ogólnego moczu (proteinuria,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glukozuria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ketonuria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, bilirubina i urobilinogen, ocena składników osadu moczu).</w:t>
            </w:r>
          </w:p>
        </w:tc>
      </w:tr>
      <w:tr w:rsidR="00421470" w:rsidRPr="00421470" w14:paraId="4034A02C" w14:textId="77777777" w:rsidTr="000D27AF">
        <w:tc>
          <w:tcPr>
            <w:tcW w:w="522" w:type="dxa"/>
          </w:tcPr>
          <w:p w14:paraId="3E15F2AE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1" w:type="dxa"/>
          </w:tcPr>
          <w:p w14:paraId="6B0BD699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Podstawy interpretacji wyniku badania morfologii krwi</w:t>
            </w:r>
          </w:p>
        </w:tc>
      </w:tr>
      <w:tr w:rsidR="00421470" w:rsidRPr="00421470" w14:paraId="40E00F19" w14:textId="77777777" w:rsidTr="000D27AF">
        <w:tc>
          <w:tcPr>
            <w:tcW w:w="522" w:type="dxa"/>
          </w:tcPr>
          <w:p w14:paraId="3DF183BD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1" w:type="dxa"/>
          </w:tcPr>
          <w:p w14:paraId="7557B5A2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Diagnostyka biochemiczna miażdżycy (materiał do oznaczenia składników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lipidogramu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warunki pobrania, normy oznaczanych składników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lipidogramu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421470" w:rsidRPr="00421470" w14:paraId="10AE30D4" w14:textId="77777777" w:rsidTr="000D27AF">
        <w:tc>
          <w:tcPr>
            <w:tcW w:w="522" w:type="dxa"/>
          </w:tcPr>
          <w:p w14:paraId="6EB006A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1" w:type="dxa"/>
          </w:tcPr>
          <w:p w14:paraId="71FCF775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Diagnostyka biochemiczna cukrzycy (glikemia na czczo, krzywa cukrowa).</w:t>
            </w:r>
          </w:p>
        </w:tc>
      </w:tr>
      <w:tr w:rsidR="00421470" w:rsidRPr="00421470" w14:paraId="47D06CEE" w14:textId="77777777" w:rsidTr="000D27AF">
        <w:tc>
          <w:tcPr>
            <w:tcW w:w="522" w:type="dxa"/>
          </w:tcPr>
          <w:p w14:paraId="0593E918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1" w:type="dxa"/>
          </w:tcPr>
          <w:p w14:paraId="1661FA6A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Jaką parazytozę można nabyć po spożyciu surowych skorupiaków, np. krabów?</w:t>
            </w:r>
          </w:p>
        </w:tc>
      </w:tr>
      <w:tr w:rsidR="00421470" w:rsidRPr="00421470" w14:paraId="6CDCD0E7" w14:textId="77777777" w:rsidTr="000D27AF">
        <w:tc>
          <w:tcPr>
            <w:tcW w:w="522" w:type="dxa"/>
          </w:tcPr>
          <w:p w14:paraId="21EFB7A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1" w:type="dxa"/>
          </w:tcPr>
          <w:p w14:paraId="04668A85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Jakimi pasożytami można zarazić się</w:t>
            </w:r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poprzez zjedzenie surowego lub półsurowego mięsa ?</w:t>
            </w:r>
          </w:p>
        </w:tc>
      </w:tr>
      <w:tr w:rsidR="00421470" w:rsidRPr="00421470" w14:paraId="14F259FF" w14:textId="77777777" w:rsidTr="000D27AF">
        <w:tc>
          <w:tcPr>
            <w:tcW w:w="522" w:type="dxa"/>
          </w:tcPr>
          <w:p w14:paraId="6E471DC9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1" w:type="dxa"/>
          </w:tcPr>
          <w:p w14:paraId="394E8934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Jakie są sposoby zapobiegania szerzeniu się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trichinellozy</w:t>
            </w:r>
            <w:proofErr w:type="spellEnd"/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(włośnicy)?</w:t>
            </w:r>
          </w:p>
        </w:tc>
      </w:tr>
      <w:tr w:rsidR="00421470" w:rsidRPr="00421470" w14:paraId="560A99AC" w14:textId="77777777" w:rsidTr="000D27AF">
        <w:tc>
          <w:tcPr>
            <w:tcW w:w="522" w:type="dxa"/>
          </w:tcPr>
          <w:p w14:paraId="307357C4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1" w:type="dxa"/>
          </w:tcPr>
          <w:p w14:paraId="53FAC2A8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Źródłem zarażenia jakich pasożytów mogą być przetwory i potrawy mięsne zawierające stadia inwazyjne?</w:t>
            </w:r>
          </w:p>
        </w:tc>
      </w:tr>
      <w:tr w:rsidR="00421470" w:rsidRPr="00421470" w14:paraId="2888AB13" w14:textId="77777777" w:rsidTr="000D27AF">
        <w:tc>
          <w:tcPr>
            <w:tcW w:w="522" w:type="dxa"/>
          </w:tcPr>
          <w:p w14:paraId="6FB631E0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71" w:type="dxa"/>
          </w:tcPr>
          <w:p w14:paraId="3BA448C6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Jakimi pasożytami można uniknąć zarażenia poprzez przestrzeganie zasad higieny osobistej ?</w:t>
            </w:r>
          </w:p>
        </w:tc>
      </w:tr>
      <w:tr w:rsidR="00421470" w:rsidRPr="00421470" w14:paraId="673E4125" w14:textId="77777777" w:rsidTr="000D27AF">
        <w:tc>
          <w:tcPr>
            <w:tcW w:w="522" w:type="dxa"/>
          </w:tcPr>
          <w:p w14:paraId="1E17B4E5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1" w:type="dxa"/>
          </w:tcPr>
          <w:p w14:paraId="0E83897D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Jakim pasożytem można zarazić si</w:t>
            </w:r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ę poprzez spożycie niemytych owoców leśnych ?</w:t>
            </w:r>
          </w:p>
        </w:tc>
      </w:tr>
      <w:tr w:rsidR="00421470" w:rsidRPr="00421470" w14:paraId="22CA0AED" w14:textId="77777777" w:rsidTr="000D27AF">
        <w:tc>
          <w:tcPr>
            <w:tcW w:w="522" w:type="dxa"/>
          </w:tcPr>
          <w:p w14:paraId="5A56263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1" w:type="dxa"/>
          </w:tcPr>
          <w:p w14:paraId="360617C1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Jakie są drogi zarażenia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Toksoplasmą</w:t>
            </w:r>
            <w:proofErr w:type="spellEnd"/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gonidii?</w:t>
            </w:r>
          </w:p>
        </w:tc>
      </w:tr>
      <w:tr w:rsidR="00421470" w:rsidRPr="00421470" w14:paraId="3D5664C1" w14:textId="77777777" w:rsidTr="000D27AF">
        <w:tc>
          <w:tcPr>
            <w:tcW w:w="522" w:type="dxa"/>
          </w:tcPr>
          <w:p w14:paraId="3C11E856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1" w:type="dxa"/>
          </w:tcPr>
          <w:p w14:paraId="160AF49A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Jakimi pasożytami można zarazić się przez konsumpcję surowych lub niedogotowanych ryb?</w:t>
            </w:r>
          </w:p>
        </w:tc>
      </w:tr>
      <w:tr w:rsidR="00421470" w:rsidRPr="00421470" w14:paraId="0145D2AB" w14:textId="77777777" w:rsidTr="000D27AF">
        <w:tc>
          <w:tcPr>
            <w:tcW w:w="522" w:type="dxa"/>
          </w:tcPr>
          <w:p w14:paraId="36640B6B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1" w:type="dxa"/>
          </w:tcPr>
          <w:p w14:paraId="3716D067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Jakie są sposoby zapobiegania zarażenia tasiemczycą (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teniozą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</w:p>
        </w:tc>
      </w:tr>
      <w:tr w:rsidR="00421470" w:rsidRPr="00421470" w14:paraId="757083A8" w14:textId="77777777" w:rsidTr="000D27AF">
        <w:tc>
          <w:tcPr>
            <w:tcW w:w="522" w:type="dxa"/>
          </w:tcPr>
          <w:p w14:paraId="6EAF9607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1" w:type="dxa"/>
          </w:tcPr>
          <w:p w14:paraId="611B7551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Jakie może być miejsce bytowania (lokalizacji) Tasiemca uzbrojonego (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Taenia</w:t>
            </w:r>
            <w:proofErr w:type="spellEnd"/>
            <w:r w:rsidRPr="004214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solium</w:t>
            </w:r>
            <w:proofErr w:type="spellEnd"/>
            <w:r w:rsidRPr="004214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4214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 organizmie człowieka?</w:t>
            </w:r>
          </w:p>
        </w:tc>
      </w:tr>
      <w:tr w:rsidR="00421470" w:rsidRPr="00421470" w14:paraId="338D2158" w14:textId="77777777" w:rsidTr="000D27AF">
        <w:tc>
          <w:tcPr>
            <w:tcW w:w="522" w:type="dxa"/>
          </w:tcPr>
          <w:p w14:paraId="7877BF0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1" w:type="dxa"/>
          </w:tcPr>
          <w:p w14:paraId="24E9AC8B" w14:textId="77777777" w:rsidR="00421470" w:rsidRPr="00421470" w:rsidRDefault="00421470" w:rsidP="000D27AF">
            <w:pPr>
              <w:pStyle w:val="Bezodstpw"/>
              <w:rPr>
                <w:rFonts w:cs="Times New Roman"/>
                <w:bCs/>
                <w:szCs w:val="24"/>
              </w:rPr>
            </w:pPr>
            <w:r w:rsidRPr="00421470">
              <w:rPr>
                <w:rFonts w:cs="Times New Roman"/>
                <w:bCs/>
                <w:szCs w:val="24"/>
              </w:rPr>
              <w:t>Proszę wskazać podstawową różnicę jaka dzieli etykę od teologii moralnej.</w:t>
            </w:r>
          </w:p>
        </w:tc>
      </w:tr>
      <w:tr w:rsidR="00421470" w:rsidRPr="00421470" w14:paraId="021EA6F4" w14:textId="77777777" w:rsidTr="000D27AF">
        <w:tc>
          <w:tcPr>
            <w:tcW w:w="522" w:type="dxa"/>
          </w:tcPr>
          <w:p w14:paraId="4845066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1" w:type="dxa"/>
          </w:tcPr>
          <w:p w14:paraId="1B14A585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Proszę scharakteryzować etykę normatywną.</w:t>
            </w:r>
          </w:p>
        </w:tc>
      </w:tr>
      <w:tr w:rsidR="00421470" w:rsidRPr="00421470" w14:paraId="3BF60F30" w14:textId="77777777" w:rsidTr="000D27AF">
        <w:tc>
          <w:tcPr>
            <w:tcW w:w="522" w:type="dxa"/>
          </w:tcPr>
          <w:p w14:paraId="6CF784A0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1" w:type="dxa"/>
          </w:tcPr>
          <w:p w14:paraId="6EA7F1D9" w14:textId="77777777" w:rsidR="00421470" w:rsidRPr="00421470" w:rsidRDefault="00421470" w:rsidP="000D27AF">
            <w:pPr>
              <w:pStyle w:val="Bezodstpw"/>
              <w:rPr>
                <w:rFonts w:cs="Times New Roman"/>
                <w:bCs/>
                <w:szCs w:val="24"/>
              </w:rPr>
            </w:pPr>
            <w:r w:rsidRPr="00421470">
              <w:rPr>
                <w:rFonts w:cs="Times New Roman"/>
                <w:bCs/>
                <w:szCs w:val="24"/>
              </w:rPr>
              <w:t>Proszę scharakteryzować utylitaryzm w etyce.</w:t>
            </w:r>
          </w:p>
        </w:tc>
      </w:tr>
      <w:tr w:rsidR="00421470" w:rsidRPr="00421470" w14:paraId="7A701FF5" w14:textId="77777777" w:rsidTr="000D27AF">
        <w:tc>
          <w:tcPr>
            <w:tcW w:w="522" w:type="dxa"/>
          </w:tcPr>
          <w:p w14:paraId="69B179EE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1" w:type="dxa"/>
          </w:tcPr>
          <w:p w14:paraId="589F82F7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Proszę scharakteryzować personalizm w etyce</w:t>
            </w:r>
          </w:p>
        </w:tc>
      </w:tr>
      <w:tr w:rsidR="00421470" w:rsidRPr="00421470" w14:paraId="038697E8" w14:textId="77777777" w:rsidTr="000D27AF">
        <w:tc>
          <w:tcPr>
            <w:tcW w:w="522" w:type="dxa"/>
          </w:tcPr>
          <w:p w14:paraId="3A86FF3A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1" w:type="dxa"/>
          </w:tcPr>
          <w:p w14:paraId="67FA2C69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Proszę scharakteryzować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deontonomizm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1470" w:rsidRPr="00421470" w14:paraId="311BB58B" w14:textId="77777777" w:rsidTr="000D27AF">
        <w:tc>
          <w:tcPr>
            <w:tcW w:w="522" w:type="dxa"/>
          </w:tcPr>
          <w:p w14:paraId="5D7E5800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1" w:type="dxa"/>
          </w:tcPr>
          <w:p w14:paraId="5302E518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Proszę wymienić zasadnicze, podstawowe formy komunikacji oraz podać przykłady</w:t>
            </w:r>
          </w:p>
        </w:tc>
      </w:tr>
      <w:tr w:rsidR="00421470" w:rsidRPr="00421470" w14:paraId="7DE7560E" w14:textId="77777777" w:rsidTr="000D27AF">
        <w:tc>
          <w:tcPr>
            <w:tcW w:w="522" w:type="dxa"/>
          </w:tcPr>
          <w:p w14:paraId="0F105796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1" w:type="dxa"/>
          </w:tcPr>
          <w:p w14:paraId="00FCD0EA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i omów formy komunikacji grupowej.</w:t>
            </w:r>
          </w:p>
        </w:tc>
      </w:tr>
      <w:tr w:rsidR="00421470" w:rsidRPr="00421470" w14:paraId="3EE6E23C" w14:textId="77777777" w:rsidTr="000D27AF">
        <w:tc>
          <w:tcPr>
            <w:tcW w:w="522" w:type="dxa"/>
          </w:tcPr>
          <w:p w14:paraId="2EDD4801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1" w:type="dxa"/>
          </w:tcPr>
          <w:p w14:paraId="7A20298C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Proszę podać % udział komunikatów pozawerbalnych i werbalnych w komunikacji interpersonalnej.</w:t>
            </w:r>
          </w:p>
        </w:tc>
      </w:tr>
      <w:tr w:rsidR="00421470" w:rsidRPr="00421470" w14:paraId="3C9131CB" w14:textId="77777777" w:rsidTr="000D27AF">
        <w:tc>
          <w:tcPr>
            <w:tcW w:w="522" w:type="dxa"/>
          </w:tcPr>
          <w:p w14:paraId="3A81F3B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1" w:type="dxa"/>
          </w:tcPr>
          <w:p w14:paraId="26704844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Jak zachowa się odbiorca, w sytuacji gdy komunikaty werbalne i niewerbalne nadawcy nie są zgodne - język ciała nie jest zgodny z komunikatami werbalnymi?</w:t>
            </w:r>
          </w:p>
        </w:tc>
      </w:tr>
      <w:tr w:rsidR="00421470" w:rsidRPr="00421470" w14:paraId="0015AE4B" w14:textId="77777777" w:rsidTr="000D27AF">
        <w:tc>
          <w:tcPr>
            <w:tcW w:w="522" w:type="dxa"/>
          </w:tcPr>
          <w:p w14:paraId="29301177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1" w:type="dxa"/>
          </w:tcPr>
          <w:p w14:paraId="341AB81B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Proszę scharakteryzować – zgodnie z założeniami AT – transakcje równoległe</w:t>
            </w:r>
          </w:p>
        </w:tc>
      </w:tr>
      <w:tr w:rsidR="00421470" w:rsidRPr="00421470" w14:paraId="467973E9" w14:textId="77777777" w:rsidTr="000D27AF">
        <w:tc>
          <w:tcPr>
            <w:tcW w:w="522" w:type="dxa"/>
          </w:tcPr>
          <w:p w14:paraId="5ACC157D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1" w:type="dxa"/>
          </w:tcPr>
          <w:p w14:paraId="626136A0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czynniki prowadzące do ryzyka anemii u kobiet.</w:t>
            </w:r>
          </w:p>
        </w:tc>
      </w:tr>
      <w:tr w:rsidR="00421470" w:rsidRPr="00421470" w14:paraId="6FEA92B2" w14:textId="77777777" w:rsidTr="000D27AF">
        <w:tc>
          <w:tcPr>
            <w:tcW w:w="522" w:type="dxa"/>
          </w:tcPr>
          <w:p w14:paraId="3C609F0A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1" w:type="dxa"/>
          </w:tcPr>
          <w:p w14:paraId="61C223F7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Co to jest ciąża zwiększonego ryzyka?</w:t>
            </w:r>
          </w:p>
        </w:tc>
      </w:tr>
      <w:tr w:rsidR="00421470" w:rsidRPr="00421470" w14:paraId="43B93D41" w14:textId="77777777" w:rsidTr="000D27AF">
        <w:tc>
          <w:tcPr>
            <w:tcW w:w="522" w:type="dxa"/>
          </w:tcPr>
          <w:p w14:paraId="150A99F2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1" w:type="dxa"/>
          </w:tcPr>
          <w:p w14:paraId="52C0A650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Podaj przyczyny nawracających infekcji grzybiczych u kobiet.</w:t>
            </w:r>
          </w:p>
        </w:tc>
      </w:tr>
      <w:tr w:rsidR="00421470" w:rsidRPr="00421470" w14:paraId="3BE63E03" w14:textId="77777777" w:rsidTr="000D27AF">
        <w:tc>
          <w:tcPr>
            <w:tcW w:w="522" w:type="dxa"/>
          </w:tcPr>
          <w:p w14:paraId="346FB98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1" w:type="dxa"/>
          </w:tcPr>
          <w:p w14:paraId="3D2E7FB6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Opisz znaczenie jodu i magnezu w gospodarce metabolicznej i hormonalnej kobiety.</w:t>
            </w:r>
          </w:p>
        </w:tc>
      </w:tr>
      <w:tr w:rsidR="00421470" w:rsidRPr="00421470" w14:paraId="383E4501" w14:textId="77777777" w:rsidTr="000D27AF">
        <w:tc>
          <w:tcPr>
            <w:tcW w:w="522" w:type="dxa"/>
          </w:tcPr>
          <w:p w14:paraId="0AE5CB37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1" w:type="dxa"/>
          </w:tcPr>
          <w:p w14:paraId="2CB1B374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konsekwencje zaburzonej tolerancji glukozy/ cukrzycy w ciąży.</w:t>
            </w:r>
          </w:p>
        </w:tc>
      </w:tr>
      <w:tr w:rsidR="00421470" w:rsidRPr="00421470" w14:paraId="65A617FA" w14:textId="77777777" w:rsidTr="000D27AF">
        <w:tc>
          <w:tcPr>
            <w:tcW w:w="522" w:type="dxa"/>
          </w:tcPr>
          <w:p w14:paraId="47EA055D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1" w:type="dxa"/>
          </w:tcPr>
          <w:p w14:paraId="77DC9DFE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Podaj definicję zdrowia wg WHO oraz scharakteryzuj subiektywną i obiektywną ocenę zdrowia.</w:t>
            </w:r>
          </w:p>
        </w:tc>
      </w:tr>
      <w:tr w:rsidR="00421470" w:rsidRPr="00421470" w14:paraId="7A3130D1" w14:textId="77777777" w:rsidTr="000D27AF">
        <w:tc>
          <w:tcPr>
            <w:tcW w:w="522" w:type="dxa"/>
          </w:tcPr>
          <w:p w14:paraId="2FF2B1A8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971" w:type="dxa"/>
          </w:tcPr>
          <w:p w14:paraId="0C9639B9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Zasady promocji zdrowia</w:t>
            </w:r>
          </w:p>
        </w:tc>
      </w:tr>
      <w:tr w:rsidR="00421470" w:rsidRPr="00421470" w14:paraId="2CE7E4FA" w14:textId="77777777" w:rsidTr="000D27AF">
        <w:tc>
          <w:tcPr>
            <w:tcW w:w="522" w:type="dxa"/>
          </w:tcPr>
          <w:p w14:paraId="4C2AAE1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1" w:type="dxa"/>
          </w:tcPr>
          <w:p w14:paraId="1C66C031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Czym jest edukacja zdrowotna i jej podział ze względu na relacje między nadawcą a odbiorcą</w:t>
            </w:r>
          </w:p>
        </w:tc>
      </w:tr>
      <w:tr w:rsidR="00421470" w:rsidRPr="00421470" w14:paraId="1848218A" w14:textId="77777777" w:rsidTr="000D27AF">
        <w:tc>
          <w:tcPr>
            <w:tcW w:w="522" w:type="dxa"/>
          </w:tcPr>
          <w:p w14:paraId="5748281B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1" w:type="dxa"/>
          </w:tcPr>
          <w:p w14:paraId="0637731F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Czy są zachowania zdrowotne i jaki jest ich podział.</w:t>
            </w:r>
          </w:p>
        </w:tc>
      </w:tr>
      <w:tr w:rsidR="00421470" w:rsidRPr="00421470" w14:paraId="7C500728" w14:textId="77777777" w:rsidTr="000D27AF">
        <w:tc>
          <w:tcPr>
            <w:tcW w:w="522" w:type="dxa"/>
          </w:tcPr>
          <w:p w14:paraId="223B643B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71" w:type="dxa"/>
          </w:tcPr>
          <w:p w14:paraId="5B80EEA5" w14:textId="77777777" w:rsidR="00421470" w:rsidRPr="00421470" w:rsidRDefault="00421470" w:rsidP="000D27AF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Scharakteryzuj Model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Lalonda</w:t>
            </w:r>
            <w:proofErr w:type="spellEnd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1470" w:rsidRPr="00421470" w14:paraId="47CD9548" w14:textId="77777777" w:rsidTr="000D27AF">
        <w:tc>
          <w:tcPr>
            <w:tcW w:w="522" w:type="dxa"/>
          </w:tcPr>
          <w:p w14:paraId="252F73DB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1" w:type="dxa"/>
          </w:tcPr>
          <w:p w14:paraId="287C68CF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kuchni hiszpańskiej, wymień 5 potraw narodowych</w:t>
            </w:r>
          </w:p>
        </w:tc>
      </w:tr>
      <w:tr w:rsidR="00421470" w:rsidRPr="00421470" w14:paraId="7F490EBC" w14:textId="77777777" w:rsidTr="000D27AF">
        <w:tc>
          <w:tcPr>
            <w:tcW w:w="522" w:type="dxa"/>
          </w:tcPr>
          <w:p w14:paraId="34E4BAF5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71" w:type="dxa"/>
          </w:tcPr>
          <w:p w14:paraId="45E50DA3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kuchni włoskiej, wymień 5 potraw narodowych</w:t>
            </w:r>
          </w:p>
        </w:tc>
      </w:tr>
      <w:tr w:rsidR="00421470" w:rsidRPr="00421470" w14:paraId="14A2535C" w14:textId="77777777" w:rsidTr="000D27AF">
        <w:tc>
          <w:tcPr>
            <w:tcW w:w="522" w:type="dxa"/>
          </w:tcPr>
          <w:p w14:paraId="30C75169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1" w:type="dxa"/>
          </w:tcPr>
          <w:p w14:paraId="698B0095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kuchni żydowskiej, wymień 5 potraw narodowych</w:t>
            </w:r>
          </w:p>
        </w:tc>
      </w:tr>
      <w:tr w:rsidR="00421470" w:rsidRPr="00421470" w14:paraId="626A369F" w14:textId="77777777" w:rsidTr="000D27AF">
        <w:tc>
          <w:tcPr>
            <w:tcW w:w="522" w:type="dxa"/>
          </w:tcPr>
          <w:p w14:paraId="3264B43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1" w:type="dxa"/>
          </w:tcPr>
          <w:p w14:paraId="5C632408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kuchni greckiej, wymień 5 potraw narodowych</w:t>
            </w:r>
          </w:p>
        </w:tc>
      </w:tr>
      <w:tr w:rsidR="00421470" w:rsidRPr="00421470" w14:paraId="604D9289" w14:textId="77777777" w:rsidTr="000D27AF">
        <w:tc>
          <w:tcPr>
            <w:tcW w:w="522" w:type="dxa"/>
          </w:tcPr>
          <w:p w14:paraId="1FBE6B4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71" w:type="dxa"/>
          </w:tcPr>
          <w:p w14:paraId="67270DE9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kuchni japońskiej, wymień 5 potraw narodowych</w:t>
            </w:r>
          </w:p>
        </w:tc>
      </w:tr>
      <w:tr w:rsidR="00421470" w:rsidRPr="00421470" w14:paraId="1DB19800" w14:textId="77777777" w:rsidTr="000D27AF">
        <w:tc>
          <w:tcPr>
            <w:tcW w:w="522" w:type="dxa"/>
          </w:tcPr>
          <w:p w14:paraId="1AFB8B61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71" w:type="dxa"/>
          </w:tcPr>
          <w:p w14:paraId="3F1EDA83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teorie starzenia się organizmu i omów wybraną</w:t>
            </w:r>
          </w:p>
        </w:tc>
      </w:tr>
      <w:tr w:rsidR="00421470" w:rsidRPr="00421470" w14:paraId="248BF4C2" w14:textId="77777777" w:rsidTr="000D27AF">
        <w:tc>
          <w:tcPr>
            <w:tcW w:w="522" w:type="dxa"/>
          </w:tcPr>
          <w:p w14:paraId="41210B9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1" w:type="dxa"/>
          </w:tcPr>
          <w:p w14:paraId="2BC7A183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5 czynników ryzyka Alzheimera</w:t>
            </w:r>
          </w:p>
        </w:tc>
      </w:tr>
      <w:tr w:rsidR="00421470" w:rsidRPr="00421470" w14:paraId="300DABD0" w14:textId="77777777" w:rsidTr="000D27AF">
        <w:tc>
          <w:tcPr>
            <w:tcW w:w="522" w:type="dxa"/>
          </w:tcPr>
          <w:p w14:paraId="28398BF9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71" w:type="dxa"/>
          </w:tcPr>
          <w:p w14:paraId="42BB8C99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objawy Parkinsona.</w:t>
            </w:r>
          </w:p>
        </w:tc>
      </w:tr>
      <w:tr w:rsidR="00421470" w:rsidRPr="00421470" w14:paraId="2184E36C" w14:textId="77777777" w:rsidTr="000D27AF">
        <w:tc>
          <w:tcPr>
            <w:tcW w:w="522" w:type="dxa"/>
          </w:tcPr>
          <w:p w14:paraId="1785296D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71" w:type="dxa"/>
          </w:tcPr>
          <w:p w14:paraId="6A92EC6C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4 czynniki ryzyka osteoporozy.</w:t>
            </w:r>
          </w:p>
        </w:tc>
      </w:tr>
      <w:tr w:rsidR="00421470" w:rsidRPr="00421470" w14:paraId="421FCF18" w14:textId="77777777" w:rsidTr="000D27AF">
        <w:tc>
          <w:tcPr>
            <w:tcW w:w="522" w:type="dxa"/>
          </w:tcPr>
          <w:p w14:paraId="02156734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71" w:type="dxa"/>
          </w:tcPr>
          <w:p w14:paraId="0A24D584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Opisz zmiany zachodzące w organizmie podczas starzenia się.</w:t>
            </w:r>
          </w:p>
        </w:tc>
      </w:tr>
      <w:tr w:rsidR="00421470" w:rsidRPr="00421470" w14:paraId="4143D0E7" w14:textId="77777777" w:rsidTr="000D27AF">
        <w:tc>
          <w:tcPr>
            <w:tcW w:w="522" w:type="dxa"/>
          </w:tcPr>
          <w:p w14:paraId="5958A7A5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1" w:type="dxa"/>
          </w:tcPr>
          <w:p w14:paraId="392450FD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Ortoreksja - definicja oraz skutki.</w:t>
            </w:r>
          </w:p>
        </w:tc>
      </w:tr>
      <w:tr w:rsidR="00421470" w:rsidRPr="00421470" w14:paraId="23DA76A6" w14:textId="77777777" w:rsidTr="000D27AF">
        <w:tc>
          <w:tcPr>
            <w:tcW w:w="522" w:type="dxa"/>
          </w:tcPr>
          <w:p w14:paraId="61B20356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71" w:type="dxa"/>
          </w:tcPr>
          <w:p w14:paraId="0536D6C8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5 odmian picy.</w:t>
            </w:r>
          </w:p>
        </w:tc>
      </w:tr>
      <w:tr w:rsidR="00421470" w:rsidRPr="00421470" w14:paraId="652A3020" w14:textId="77777777" w:rsidTr="000D27AF">
        <w:tc>
          <w:tcPr>
            <w:tcW w:w="522" w:type="dxa"/>
          </w:tcPr>
          <w:p w14:paraId="0F06766E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71" w:type="dxa"/>
          </w:tcPr>
          <w:p w14:paraId="05FA0F50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Skutki bulimii</w:t>
            </w:r>
          </w:p>
        </w:tc>
      </w:tr>
      <w:tr w:rsidR="00421470" w:rsidRPr="00421470" w14:paraId="28965F5D" w14:textId="77777777" w:rsidTr="000D27AF">
        <w:tc>
          <w:tcPr>
            <w:tcW w:w="522" w:type="dxa"/>
          </w:tcPr>
          <w:p w14:paraId="1E852115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1" w:type="dxa"/>
          </w:tcPr>
          <w:p w14:paraId="7452D3DB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Skutki anoreksji</w:t>
            </w:r>
          </w:p>
        </w:tc>
      </w:tr>
      <w:tr w:rsidR="00421470" w:rsidRPr="00421470" w14:paraId="7E20BAAB" w14:textId="77777777" w:rsidTr="000D27AF">
        <w:tc>
          <w:tcPr>
            <w:tcW w:w="522" w:type="dxa"/>
          </w:tcPr>
          <w:p w14:paraId="2BD52E5B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71" w:type="dxa"/>
          </w:tcPr>
          <w:p w14:paraId="2C601C0C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bigoreksji</w:t>
            </w:r>
          </w:p>
        </w:tc>
      </w:tr>
      <w:tr w:rsidR="00421470" w:rsidRPr="00421470" w14:paraId="0977CEEE" w14:textId="77777777" w:rsidTr="000D27AF">
        <w:tc>
          <w:tcPr>
            <w:tcW w:w="522" w:type="dxa"/>
          </w:tcPr>
          <w:p w14:paraId="48A628CF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71" w:type="dxa"/>
          </w:tcPr>
          <w:p w14:paraId="29785C40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Na czym polega prawo pacjenta do tajemnicy?</w:t>
            </w:r>
          </w:p>
        </w:tc>
      </w:tr>
      <w:tr w:rsidR="00421470" w:rsidRPr="00421470" w14:paraId="08DC4EBB" w14:textId="77777777" w:rsidTr="000D27AF">
        <w:tc>
          <w:tcPr>
            <w:tcW w:w="522" w:type="dxa"/>
          </w:tcPr>
          <w:p w14:paraId="544A4578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71" w:type="dxa"/>
          </w:tcPr>
          <w:p w14:paraId="4057F199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Kiedy pacjentowi można odmówić obecności osoby bliskiej przy udzielaniu świadczeń zdrowotnych?</w:t>
            </w:r>
          </w:p>
        </w:tc>
      </w:tr>
      <w:tr w:rsidR="00421470" w:rsidRPr="00421470" w14:paraId="4ECB724C" w14:textId="77777777" w:rsidTr="000D27AF">
        <w:tc>
          <w:tcPr>
            <w:tcW w:w="522" w:type="dxa"/>
          </w:tcPr>
          <w:p w14:paraId="06C50EBD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71" w:type="dxa"/>
          </w:tcPr>
          <w:p w14:paraId="50D321FB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Od czego zależą i ile wynoszą okresy wypowiedzenia umów o pracę zawartych na czas nieokreślony i umów o pracę zawartych na czas określony?</w:t>
            </w:r>
          </w:p>
        </w:tc>
      </w:tr>
      <w:tr w:rsidR="00421470" w:rsidRPr="00421470" w14:paraId="6FE1FB33" w14:textId="77777777" w:rsidTr="000D27AF">
        <w:tc>
          <w:tcPr>
            <w:tcW w:w="522" w:type="dxa"/>
          </w:tcPr>
          <w:p w14:paraId="6DECBED3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71" w:type="dxa"/>
          </w:tcPr>
          <w:p w14:paraId="2E61901A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Z jakich przyczyn może nastąpić wypowiedzenie umowy o pracę bez wypowiedzenia?</w:t>
            </w:r>
          </w:p>
        </w:tc>
      </w:tr>
      <w:tr w:rsidR="00421470" w:rsidRPr="00421470" w14:paraId="32D5596D" w14:textId="77777777" w:rsidTr="000D27AF">
        <w:tc>
          <w:tcPr>
            <w:tcW w:w="522" w:type="dxa"/>
          </w:tcPr>
          <w:p w14:paraId="4B6ED7DA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71" w:type="dxa"/>
          </w:tcPr>
          <w:p w14:paraId="765B97A4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Kiedy dietetyk może przetwarzać dane o zdrowiu?</w:t>
            </w:r>
          </w:p>
        </w:tc>
      </w:tr>
      <w:tr w:rsidR="00421470" w:rsidRPr="00421470" w14:paraId="72542F7F" w14:textId="77777777" w:rsidTr="000D27AF">
        <w:tc>
          <w:tcPr>
            <w:tcW w:w="522" w:type="dxa"/>
          </w:tcPr>
          <w:p w14:paraId="3DD48556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71" w:type="dxa"/>
          </w:tcPr>
          <w:p w14:paraId="1D0C0CCF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Sterylizacja cieplna z parą wodną</w:t>
            </w:r>
          </w:p>
        </w:tc>
      </w:tr>
      <w:tr w:rsidR="00421470" w:rsidRPr="00421470" w14:paraId="0547F393" w14:textId="77777777" w:rsidTr="000D27AF">
        <w:tc>
          <w:tcPr>
            <w:tcW w:w="522" w:type="dxa"/>
          </w:tcPr>
          <w:p w14:paraId="22AF1439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71" w:type="dxa"/>
          </w:tcPr>
          <w:p w14:paraId="31A79691" w14:textId="77777777" w:rsidR="00421470" w:rsidRPr="00421470" w:rsidRDefault="00421470" w:rsidP="000D27AF">
            <w:pPr>
              <w:pStyle w:val="Tekstpodstawowywcity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Pojęcie hodowli drobnoustrojów, typy hodowli drobnoustrojów, fazy wzrostu hodowli</w:t>
            </w:r>
          </w:p>
        </w:tc>
      </w:tr>
      <w:tr w:rsidR="00421470" w:rsidRPr="00421470" w14:paraId="5FBB546F" w14:textId="77777777" w:rsidTr="000D27AF">
        <w:tc>
          <w:tcPr>
            <w:tcW w:w="522" w:type="dxa"/>
          </w:tcPr>
          <w:p w14:paraId="3457F90A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71" w:type="dxa"/>
          </w:tcPr>
          <w:p w14:paraId="2DF9B5AC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rodziny ENTEROBACTERIACEAE</w:t>
            </w:r>
          </w:p>
        </w:tc>
      </w:tr>
      <w:tr w:rsidR="00421470" w:rsidRPr="00421470" w14:paraId="7D021758" w14:textId="77777777" w:rsidTr="000D27AF">
        <w:tc>
          <w:tcPr>
            <w:tcW w:w="522" w:type="dxa"/>
          </w:tcPr>
          <w:p w14:paraId="30A31512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71" w:type="dxa"/>
          </w:tcPr>
          <w:p w14:paraId="7B6C18D8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 mikroorganizmów występujących w powietrzu</w:t>
            </w:r>
          </w:p>
        </w:tc>
      </w:tr>
      <w:tr w:rsidR="00421470" w:rsidRPr="00421470" w14:paraId="4663BEA8" w14:textId="77777777" w:rsidTr="000D27AF">
        <w:tc>
          <w:tcPr>
            <w:tcW w:w="522" w:type="dxa"/>
          </w:tcPr>
          <w:p w14:paraId="544674FE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71" w:type="dxa"/>
          </w:tcPr>
          <w:p w14:paraId="2E030F03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Charakterystyka rodziny </w:t>
            </w:r>
            <w:proofErr w:type="spellStart"/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Bacillaceae</w:t>
            </w:r>
            <w:proofErr w:type="spellEnd"/>
          </w:p>
        </w:tc>
      </w:tr>
      <w:tr w:rsidR="00421470" w:rsidRPr="00421470" w14:paraId="452A97CD" w14:textId="77777777" w:rsidTr="000D27AF">
        <w:tc>
          <w:tcPr>
            <w:tcW w:w="522" w:type="dxa"/>
          </w:tcPr>
          <w:p w14:paraId="7B960154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71" w:type="dxa"/>
          </w:tcPr>
          <w:p w14:paraId="44BDEC9A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 jaki sposób psychologia behawiorystyczna wyjaśnia agresywne zachowania człowieka?</w:t>
            </w:r>
          </w:p>
        </w:tc>
      </w:tr>
      <w:tr w:rsidR="00421470" w:rsidRPr="00421470" w14:paraId="49C763DD" w14:textId="77777777" w:rsidTr="000D27AF">
        <w:tc>
          <w:tcPr>
            <w:tcW w:w="522" w:type="dxa"/>
          </w:tcPr>
          <w:p w14:paraId="0E0E74B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71" w:type="dxa"/>
          </w:tcPr>
          <w:p w14:paraId="5BA0FAEE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Stres psychologiczny – przyczyny, skutki, sposoby radzenia sobie ze stresem.</w:t>
            </w:r>
          </w:p>
        </w:tc>
      </w:tr>
      <w:tr w:rsidR="00421470" w:rsidRPr="00421470" w14:paraId="14E9C7CF" w14:textId="77777777" w:rsidTr="000D27AF">
        <w:tc>
          <w:tcPr>
            <w:tcW w:w="522" w:type="dxa"/>
          </w:tcPr>
          <w:p w14:paraId="014EE23E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71" w:type="dxa"/>
          </w:tcPr>
          <w:p w14:paraId="4A4A068A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Wyjaśnij i krótko scharakteryzuj zjawisko konformizmu.</w:t>
            </w:r>
          </w:p>
        </w:tc>
      </w:tr>
      <w:tr w:rsidR="00421470" w:rsidRPr="00421470" w14:paraId="762B2AFE" w14:textId="77777777" w:rsidTr="000D27AF">
        <w:tc>
          <w:tcPr>
            <w:tcW w:w="522" w:type="dxa"/>
          </w:tcPr>
          <w:p w14:paraId="67A30FD0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71" w:type="dxa"/>
          </w:tcPr>
          <w:p w14:paraId="75A28091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Krótko scharakteryzuj teorię inteligencji wielorakich Howarda Gardnera.</w:t>
            </w:r>
          </w:p>
        </w:tc>
      </w:tr>
      <w:tr w:rsidR="00421470" w:rsidRPr="00421470" w14:paraId="318F08D8" w14:textId="77777777" w:rsidTr="000D27AF">
        <w:tc>
          <w:tcPr>
            <w:tcW w:w="522" w:type="dxa"/>
          </w:tcPr>
          <w:p w14:paraId="711D36E6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71" w:type="dxa"/>
          </w:tcPr>
          <w:p w14:paraId="08D013AA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Scharakteryzuj budowę jądra komórkowego</w:t>
            </w:r>
          </w:p>
        </w:tc>
      </w:tr>
      <w:tr w:rsidR="00421470" w:rsidRPr="00421470" w14:paraId="1DEBE1F4" w14:textId="77777777" w:rsidTr="000D27AF">
        <w:tc>
          <w:tcPr>
            <w:tcW w:w="522" w:type="dxa"/>
          </w:tcPr>
          <w:p w14:paraId="57532720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71" w:type="dxa"/>
          </w:tcPr>
          <w:p w14:paraId="2C10DC9B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Wymień, jakie wyróżniamy rodzaje tkanki tłuszczowej, krótko scharakteryzuj każdą z nich.</w:t>
            </w:r>
          </w:p>
        </w:tc>
      </w:tr>
      <w:tr w:rsidR="00421470" w:rsidRPr="00421470" w14:paraId="0216AAC8" w14:textId="77777777" w:rsidTr="000D27AF">
        <w:tc>
          <w:tcPr>
            <w:tcW w:w="522" w:type="dxa"/>
          </w:tcPr>
          <w:p w14:paraId="7D481797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71" w:type="dxa"/>
          </w:tcPr>
          <w:p w14:paraId="51BE06C6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Opisz skład krwi - wymień poszczególne składniki osocza i rodzaje elementów morfotycznych krwi.</w:t>
            </w:r>
          </w:p>
        </w:tc>
      </w:tr>
      <w:tr w:rsidR="00421470" w:rsidRPr="00421470" w14:paraId="78AA251E" w14:textId="77777777" w:rsidTr="000D27AF">
        <w:tc>
          <w:tcPr>
            <w:tcW w:w="522" w:type="dxa"/>
          </w:tcPr>
          <w:p w14:paraId="3AA26DC2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71" w:type="dxa"/>
          </w:tcPr>
          <w:p w14:paraId="045980AD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kolejne fazy cyklu komórkowego, wyjaśnij znaczenie poszczególnych faz interfazy.</w:t>
            </w:r>
          </w:p>
        </w:tc>
      </w:tr>
      <w:tr w:rsidR="00421470" w:rsidRPr="00421470" w14:paraId="764381F0" w14:textId="77777777" w:rsidTr="000D27AF">
        <w:tc>
          <w:tcPr>
            <w:tcW w:w="522" w:type="dxa"/>
          </w:tcPr>
          <w:p w14:paraId="325ED98C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71" w:type="dxa"/>
          </w:tcPr>
          <w:p w14:paraId="7BCCAE31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Wyjaśnij, na czym polega dziedziczenie wieloczynnikowe i jak dzielimy cechy uwarunkowane wieloczynnikowo.</w:t>
            </w:r>
          </w:p>
        </w:tc>
      </w:tr>
      <w:tr w:rsidR="00421470" w:rsidRPr="00421470" w14:paraId="4CD40CA0" w14:textId="77777777" w:rsidTr="000D27AF">
        <w:tc>
          <w:tcPr>
            <w:tcW w:w="522" w:type="dxa"/>
          </w:tcPr>
          <w:p w14:paraId="16DCC302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71" w:type="dxa"/>
          </w:tcPr>
          <w:p w14:paraId="2E31F014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strukturę oraz mechanizm działania synapsy chemicznej</w:t>
            </w:r>
          </w:p>
        </w:tc>
      </w:tr>
      <w:tr w:rsidR="00421470" w:rsidRPr="00421470" w14:paraId="5DB23AA8" w14:textId="77777777" w:rsidTr="000D27AF">
        <w:tc>
          <w:tcPr>
            <w:tcW w:w="522" w:type="dxa"/>
          </w:tcPr>
          <w:p w14:paraId="7DF53C66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71" w:type="dxa"/>
          </w:tcPr>
          <w:p w14:paraId="441B12EF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Przedstaw wpływ aktywacji współczulnego układu nerwowego na organizm człowieka</w:t>
            </w:r>
          </w:p>
        </w:tc>
      </w:tr>
      <w:tr w:rsidR="00421470" w:rsidRPr="00421470" w14:paraId="4BC42324" w14:textId="77777777" w:rsidTr="000D27AF">
        <w:tc>
          <w:tcPr>
            <w:tcW w:w="522" w:type="dxa"/>
          </w:tcPr>
          <w:p w14:paraId="19812516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71" w:type="dxa"/>
          </w:tcPr>
          <w:p w14:paraId="0A787F9B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potencjał czynnościowy komórki roboczej mięśnia sercowego</w:t>
            </w:r>
          </w:p>
        </w:tc>
      </w:tr>
      <w:tr w:rsidR="00421470" w:rsidRPr="00421470" w14:paraId="67D25934" w14:textId="77777777" w:rsidTr="000D27AF">
        <w:tc>
          <w:tcPr>
            <w:tcW w:w="522" w:type="dxa"/>
          </w:tcPr>
          <w:p w14:paraId="3E850102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71" w:type="dxa"/>
          </w:tcPr>
          <w:p w14:paraId="0F8476E8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działanie insuliny w ustroju</w:t>
            </w:r>
          </w:p>
        </w:tc>
      </w:tr>
      <w:tr w:rsidR="00421470" w:rsidRPr="00421470" w14:paraId="0EE4E1B8" w14:textId="77777777" w:rsidTr="000D27AF">
        <w:tc>
          <w:tcPr>
            <w:tcW w:w="522" w:type="dxa"/>
          </w:tcPr>
          <w:p w14:paraId="0BB4FF34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71" w:type="dxa"/>
          </w:tcPr>
          <w:p w14:paraId="39AF232A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motorykę jelita grubego</w:t>
            </w:r>
          </w:p>
        </w:tc>
      </w:tr>
      <w:tr w:rsidR="00421470" w:rsidRPr="00421470" w14:paraId="788F8F4B" w14:textId="77777777" w:rsidTr="000D27AF">
        <w:tc>
          <w:tcPr>
            <w:tcW w:w="522" w:type="dxa"/>
          </w:tcPr>
          <w:p w14:paraId="7DB4130D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71" w:type="dxa"/>
          </w:tcPr>
          <w:p w14:paraId="004BD74F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zasady 1 – 7 systemu HACCP.</w:t>
            </w:r>
          </w:p>
        </w:tc>
      </w:tr>
      <w:tr w:rsidR="00421470" w:rsidRPr="00421470" w14:paraId="693A0970" w14:textId="77777777" w:rsidTr="000D27AF">
        <w:tc>
          <w:tcPr>
            <w:tcW w:w="522" w:type="dxa"/>
          </w:tcPr>
          <w:p w14:paraId="367926C9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71" w:type="dxa"/>
          </w:tcPr>
          <w:p w14:paraId="60D1BC84" w14:textId="77777777" w:rsidR="00421470" w:rsidRPr="00421470" w:rsidRDefault="00421470" w:rsidP="000D27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Wymień 5 antyoksydantów i omów ich rolę w organizmie</w:t>
            </w:r>
          </w:p>
        </w:tc>
      </w:tr>
      <w:tr w:rsidR="00421470" w:rsidRPr="00421470" w14:paraId="69661389" w14:textId="77777777" w:rsidTr="000D27AF">
        <w:tc>
          <w:tcPr>
            <w:tcW w:w="522" w:type="dxa"/>
          </w:tcPr>
          <w:p w14:paraId="728906B2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71" w:type="dxa"/>
          </w:tcPr>
          <w:p w14:paraId="0DD2C1EB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rolę aminokwasów i białek w organizmie człowieka, zapotrzebowanie na białko i zawartość białka w różnych grupach środków spożywczych.</w:t>
            </w:r>
          </w:p>
        </w:tc>
      </w:tr>
      <w:tr w:rsidR="00421470" w:rsidRPr="00421470" w14:paraId="41A8CA78" w14:textId="77777777" w:rsidTr="000D27AF">
        <w:tc>
          <w:tcPr>
            <w:tcW w:w="522" w:type="dxa"/>
          </w:tcPr>
          <w:p w14:paraId="0C084D55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971" w:type="dxa"/>
          </w:tcPr>
          <w:p w14:paraId="358B7232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podział białek ze względu na ich skład aminokwasowy, wyjaśnić pojęcia białek pełnowartościowych i niepełnowartościowych oraz znaczenie aminokwasów ograniczających dla procesów fizjologicznych człowieka.</w:t>
            </w:r>
          </w:p>
        </w:tc>
      </w:tr>
      <w:tr w:rsidR="00421470" w:rsidRPr="00421470" w14:paraId="5D8C3488" w14:textId="77777777" w:rsidTr="000D27AF">
        <w:tc>
          <w:tcPr>
            <w:tcW w:w="522" w:type="dxa"/>
          </w:tcPr>
          <w:p w14:paraId="036C436D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71" w:type="dxa"/>
          </w:tcPr>
          <w:p w14:paraId="6B635A4D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Omówić rolę tłuszczów w organizmie człowieka, zapotrzebowanie na tłuszcz i zawartość tłuszczu w różnych grupach środków spożywczych.</w:t>
            </w:r>
          </w:p>
        </w:tc>
      </w:tr>
      <w:tr w:rsidR="00421470" w:rsidRPr="00421470" w14:paraId="0BE305B1" w14:textId="77777777" w:rsidTr="000D27AF">
        <w:tc>
          <w:tcPr>
            <w:tcW w:w="522" w:type="dxa"/>
          </w:tcPr>
          <w:p w14:paraId="66C82949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71" w:type="dxa"/>
          </w:tcPr>
          <w:p w14:paraId="27E4B43B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Omówić rolę budulcową i funkcjonalną niezbędnych nienasyconych kwasów tłuszczowych w organizmie człowieka</w:t>
            </w:r>
          </w:p>
        </w:tc>
      </w:tr>
      <w:tr w:rsidR="00421470" w:rsidRPr="00421470" w14:paraId="1CEC2BCB" w14:textId="77777777" w:rsidTr="000D27AF">
        <w:tc>
          <w:tcPr>
            <w:tcW w:w="522" w:type="dxa"/>
          </w:tcPr>
          <w:p w14:paraId="1F5E0B01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71" w:type="dxa"/>
          </w:tcPr>
          <w:p w14:paraId="75D8E593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Omów grupę witamin rozpuszczalnych w tłuszczu i ich role dla funkcjonowania organizmu człowieka.</w:t>
            </w:r>
          </w:p>
        </w:tc>
      </w:tr>
      <w:tr w:rsidR="00421470" w:rsidRPr="00421470" w14:paraId="2ACADBF5" w14:textId="77777777" w:rsidTr="000D27AF">
        <w:tc>
          <w:tcPr>
            <w:tcW w:w="522" w:type="dxa"/>
          </w:tcPr>
          <w:p w14:paraId="2B58DA19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71" w:type="dxa"/>
          </w:tcPr>
          <w:p w14:paraId="0AB3B246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Lipidy – podaj metody oznaczania składu kwasów tłuszczowych, steroli i cholesterolu istotne w punktu widzenia postępowania dietetycznego</w:t>
            </w:r>
          </w:p>
        </w:tc>
      </w:tr>
      <w:tr w:rsidR="00421470" w:rsidRPr="00421470" w14:paraId="228D24F9" w14:textId="77777777" w:rsidTr="000D27AF">
        <w:tc>
          <w:tcPr>
            <w:tcW w:w="522" w:type="dxa"/>
          </w:tcPr>
          <w:p w14:paraId="43650625" w14:textId="77777777" w:rsidR="00421470" w:rsidRPr="00421470" w:rsidRDefault="00421470" w:rsidP="000D27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71" w:type="dxa"/>
          </w:tcPr>
          <w:p w14:paraId="15A97F81" w14:textId="77777777" w:rsidR="00421470" w:rsidRPr="00421470" w:rsidRDefault="00421470" w:rsidP="000D27AF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Cs/>
                <w:sz w:val="24"/>
                <w:szCs w:val="24"/>
              </w:rPr>
              <w:t>Węglowodany – omów metody oznaczania składu i deklaracji żywieniowych na produkcie</w:t>
            </w:r>
          </w:p>
        </w:tc>
      </w:tr>
    </w:tbl>
    <w:p w14:paraId="1B32A67B" w14:textId="77777777" w:rsidR="00421470" w:rsidRPr="00421470" w:rsidRDefault="00421470" w:rsidP="00421470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825"/>
      </w:tblGrid>
      <w:tr w:rsidR="00421470" w:rsidRPr="00421470" w14:paraId="080EC181" w14:textId="77777777" w:rsidTr="007C3DED">
        <w:tc>
          <w:tcPr>
            <w:tcW w:w="9493" w:type="dxa"/>
            <w:gridSpan w:val="2"/>
            <w:shd w:val="clear" w:color="auto" w:fill="D0CECE" w:themeFill="background2" w:themeFillShade="E6"/>
          </w:tcPr>
          <w:p w14:paraId="01296B12" w14:textId="7D37D693" w:rsidR="00421470" w:rsidRPr="00421470" w:rsidRDefault="00421470" w:rsidP="000D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/>
                <w:sz w:val="24"/>
                <w:szCs w:val="24"/>
              </w:rPr>
              <w:t>CZĘŚĆ II ZAGADNIENIA O CHARAKTERZE PROBLEMOWYM</w:t>
            </w:r>
          </w:p>
          <w:p w14:paraId="2CFD2F5D" w14:textId="77777777" w:rsidR="00421470" w:rsidRPr="00421470" w:rsidRDefault="00421470" w:rsidP="000D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/>
                <w:sz w:val="24"/>
                <w:szCs w:val="24"/>
              </w:rPr>
              <w:t>ŻYWIENIE W ZDROWIU I CHOROBIE</w:t>
            </w:r>
          </w:p>
        </w:tc>
      </w:tr>
      <w:tr w:rsidR="00421470" w:rsidRPr="00421470" w14:paraId="68039F93" w14:textId="77777777" w:rsidTr="007C3DED">
        <w:tc>
          <w:tcPr>
            <w:tcW w:w="668" w:type="dxa"/>
            <w:shd w:val="clear" w:color="auto" w:fill="auto"/>
          </w:tcPr>
          <w:p w14:paraId="3922321D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5" w:type="dxa"/>
            <w:shd w:val="clear" w:color="auto" w:fill="auto"/>
          </w:tcPr>
          <w:p w14:paraId="6FE9663A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refluksie żołądkowo-przełykowym.</w:t>
            </w:r>
          </w:p>
        </w:tc>
      </w:tr>
      <w:tr w:rsidR="00421470" w:rsidRPr="00421470" w14:paraId="47482259" w14:textId="77777777" w:rsidTr="007C3DED">
        <w:tc>
          <w:tcPr>
            <w:tcW w:w="668" w:type="dxa"/>
            <w:shd w:val="clear" w:color="auto" w:fill="auto"/>
          </w:tcPr>
          <w:p w14:paraId="6E0DC8CE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5" w:type="dxa"/>
            <w:shd w:val="clear" w:color="auto" w:fill="auto"/>
          </w:tcPr>
          <w:p w14:paraId="21DD7116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ostrym nieżycie żołądka.</w:t>
            </w:r>
          </w:p>
        </w:tc>
      </w:tr>
      <w:tr w:rsidR="00421470" w:rsidRPr="00421470" w14:paraId="2E46B527" w14:textId="77777777" w:rsidTr="007C3DED">
        <w:tc>
          <w:tcPr>
            <w:tcW w:w="668" w:type="dxa"/>
            <w:shd w:val="clear" w:color="auto" w:fill="auto"/>
          </w:tcPr>
          <w:p w14:paraId="355A8381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5" w:type="dxa"/>
            <w:shd w:val="clear" w:color="auto" w:fill="auto"/>
          </w:tcPr>
          <w:p w14:paraId="6C73B72A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przewlekłym nieżycie żołądka przebiegającym z niedokwaśnością.</w:t>
            </w:r>
          </w:p>
        </w:tc>
      </w:tr>
      <w:tr w:rsidR="00421470" w:rsidRPr="00421470" w14:paraId="2A00ED11" w14:textId="77777777" w:rsidTr="007C3DED">
        <w:tc>
          <w:tcPr>
            <w:tcW w:w="668" w:type="dxa"/>
            <w:shd w:val="clear" w:color="auto" w:fill="auto"/>
          </w:tcPr>
          <w:p w14:paraId="69A06C6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5" w:type="dxa"/>
            <w:shd w:val="clear" w:color="auto" w:fill="auto"/>
          </w:tcPr>
          <w:p w14:paraId="4A6BF0C7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przewlekłym nieżycie żołądka przebiegającym z nadkwaśnością.</w:t>
            </w:r>
          </w:p>
        </w:tc>
      </w:tr>
      <w:tr w:rsidR="00421470" w:rsidRPr="00421470" w14:paraId="4590E617" w14:textId="77777777" w:rsidTr="007C3DED">
        <w:tc>
          <w:tcPr>
            <w:tcW w:w="668" w:type="dxa"/>
            <w:shd w:val="clear" w:color="auto" w:fill="auto"/>
          </w:tcPr>
          <w:p w14:paraId="009378CD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5" w:type="dxa"/>
            <w:shd w:val="clear" w:color="auto" w:fill="auto"/>
          </w:tcPr>
          <w:p w14:paraId="348DF8DC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chorobie wrzodowej żołądka.</w:t>
            </w:r>
          </w:p>
        </w:tc>
      </w:tr>
      <w:tr w:rsidR="00421470" w:rsidRPr="00421470" w14:paraId="35F9B8A0" w14:textId="77777777" w:rsidTr="007C3DED">
        <w:tc>
          <w:tcPr>
            <w:tcW w:w="668" w:type="dxa"/>
            <w:shd w:val="clear" w:color="auto" w:fill="auto"/>
          </w:tcPr>
          <w:p w14:paraId="62D7E15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5" w:type="dxa"/>
            <w:shd w:val="clear" w:color="auto" w:fill="auto"/>
          </w:tcPr>
          <w:p w14:paraId="0EED0587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ostrym nieżycie jelit.</w:t>
            </w:r>
          </w:p>
        </w:tc>
      </w:tr>
      <w:tr w:rsidR="00421470" w:rsidRPr="00421470" w14:paraId="68E00E8B" w14:textId="77777777" w:rsidTr="007C3DED">
        <w:tc>
          <w:tcPr>
            <w:tcW w:w="668" w:type="dxa"/>
            <w:shd w:val="clear" w:color="auto" w:fill="auto"/>
          </w:tcPr>
          <w:p w14:paraId="482CAEE3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5" w:type="dxa"/>
            <w:shd w:val="clear" w:color="auto" w:fill="auto"/>
          </w:tcPr>
          <w:p w14:paraId="753E0F5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przewlekłym nieżycie jelit.</w:t>
            </w:r>
          </w:p>
        </w:tc>
      </w:tr>
      <w:tr w:rsidR="00421470" w:rsidRPr="00421470" w14:paraId="1D76BE2D" w14:textId="77777777" w:rsidTr="007C3DED">
        <w:tc>
          <w:tcPr>
            <w:tcW w:w="668" w:type="dxa"/>
            <w:shd w:val="clear" w:color="auto" w:fill="auto"/>
          </w:tcPr>
          <w:p w14:paraId="769AC75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5" w:type="dxa"/>
            <w:shd w:val="clear" w:color="auto" w:fill="auto"/>
          </w:tcPr>
          <w:p w14:paraId="2ADDE3BE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zaparciu nawykowym atonicznym.</w:t>
            </w:r>
          </w:p>
        </w:tc>
      </w:tr>
      <w:tr w:rsidR="00421470" w:rsidRPr="00421470" w14:paraId="71D9F55B" w14:textId="77777777" w:rsidTr="007C3DED">
        <w:tc>
          <w:tcPr>
            <w:tcW w:w="668" w:type="dxa"/>
            <w:shd w:val="clear" w:color="auto" w:fill="auto"/>
          </w:tcPr>
          <w:p w14:paraId="6F6A8921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5" w:type="dxa"/>
            <w:shd w:val="clear" w:color="auto" w:fill="auto"/>
          </w:tcPr>
          <w:p w14:paraId="651BAD73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zaparciu nawykowym spastycznym.</w:t>
            </w:r>
          </w:p>
        </w:tc>
      </w:tr>
      <w:tr w:rsidR="00421470" w:rsidRPr="00421470" w14:paraId="0EE886F0" w14:textId="77777777" w:rsidTr="007C3DED">
        <w:tc>
          <w:tcPr>
            <w:tcW w:w="668" w:type="dxa"/>
            <w:shd w:val="clear" w:color="auto" w:fill="auto"/>
          </w:tcPr>
          <w:p w14:paraId="51A6A96E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5" w:type="dxa"/>
            <w:shd w:val="clear" w:color="auto" w:fill="auto"/>
          </w:tcPr>
          <w:p w14:paraId="01BEC718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we wrzodziejącym zapaleniu jelita grubego w okresie remisji choroby.</w:t>
            </w:r>
          </w:p>
        </w:tc>
      </w:tr>
      <w:tr w:rsidR="00421470" w:rsidRPr="00421470" w14:paraId="04CFBBE1" w14:textId="77777777" w:rsidTr="007C3DED">
        <w:tc>
          <w:tcPr>
            <w:tcW w:w="668" w:type="dxa"/>
            <w:shd w:val="clear" w:color="auto" w:fill="auto"/>
          </w:tcPr>
          <w:p w14:paraId="098D66E8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5" w:type="dxa"/>
            <w:shd w:val="clear" w:color="auto" w:fill="auto"/>
          </w:tcPr>
          <w:p w14:paraId="10B181DD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chorobach wątroby bez cech encefalopatii.</w:t>
            </w:r>
          </w:p>
        </w:tc>
      </w:tr>
      <w:tr w:rsidR="00421470" w:rsidRPr="00421470" w14:paraId="1EA7D0E5" w14:textId="77777777" w:rsidTr="007C3DED">
        <w:tc>
          <w:tcPr>
            <w:tcW w:w="668" w:type="dxa"/>
            <w:shd w:val="clear" w:color="auto" w:fill="auto"/>
          </w:tcPr>
          <w:p w14:paraId="306749E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5" w:type="dxa"/>
            <w:shd w:val="clear" w:color="auto" w:fill="auto"/>
          </w:tcPr>
          <w:p w14:paraId="058A1DD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okresie niewydolności wątroby.</w:t>
            </w:r>
          </w:p>
        </w:tc>
      </w:tr>
      <w:tr w:rsidR="00421470" w:rsidRPr="00421470" w14:paraId="3497E452" w14:textId="77777777" w:rsidTr="007C3DED">
        <w:tc>
          <w:tcPr>
            <w:tcW w:w="668" w:type="dxa"/>
            <w:shd w:val="clear" w:color="auto" w:fill="auto"/>
          </w:tcPr>
          <w:p w14:paraId="2705AA7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25" w:type="dxa"/>
            <w:shd w:val="clear" w:color="auto" w:fill="auto"/>
          </w:tcPr>
          <w:p w14:paraId="1F69B02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ostrym zapaleniu pęcherzyka żółciowego i dróg żółciowych.</w:t>
            </w:r>
          </w:p>
        </w:tc>
      </w:tr>
      <w:tr w:rsidR="00421470" w:rsidRPr="00421470" w14:paraId="5A2C3916" w14:textId="77777777" w:rsidTr="007C3DED">
        <w:tc>
          <w:tcPr>
            <w:tcW w:w="668" w:type="dxa"/>
            <w:shd w:val="clear" w:color="auto" w:fill="auto"/>
          </w:tcPr>
          <w:p w14:paraId="421EE5F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5" w:type="dxa"/>
            <w:shd w:val="clear" w:color="auto" w:fill="auto"/>
          </w:tcPr>
          <w:p w14:paraId="36684BAF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Zaproponuj schemat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diety,zalecenia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 żywieniowe oraz wymień produkty zalecane i przeciwskazane w przewlekłym zapaleniu pęcherzyka żółciowego i dróg żółciowych.</w:t>
            </w:r>
          </w:p>
        </w:tc>
      </w:tr>
      <w:tr w:rsidR="00421470" w:rsidRPr="00421470" w14:paraId="4409C336" w14:textId="77777777" w:rsidTr="007C3DED">
        <w:tc>
          <w:tcPr>
            <w:tcW w:w="668" w:type="dxa"/>
            <w:shd w:val="clear" w:color="auto" w:fill="auto"/>
          </w:tcPr>
          <w:p w14:paraId="6D96E9E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5" w:type="dxa"/>
            <w:shd w:val="clear" w:color="auto" w:fill="auto"/>
          </w:tcPr>
          <w:p w14:paraId="5197B50E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Zaproponuj schemat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diety,zalecenia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 żywieniowe oraz wymień produkty zalecane i przeciwskazane w kamicy żółciowej bezobjawowej.</w:t>
            </w:r>
          </w:p>
        </w:tc>
      </w:tr>
      <w:tr w:rsidR="00421470" w:rsidRPr="00421470" w14:paraId="4815D098" w14:textId="77777777" w:rsidTr="007C3DED">
        <w:tc>
          <w:tcPr>
            <w:tcW w:w="668" w:type="dxa"/>
            <w:shd w:val="clear" w:color="auto" w:fill="auto"/>
          </w:tcPr>
          <w:p w14:paraId="4592C263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5" w:type="dxa"/>
            <w:shd w:val="clear" w:color="auto" w:fill="auto"/>
          </w:tcPr>
          <w:p w14:paraId="2A382CA7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Zaproponuj schemat diety,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ropozalecenia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 żywieniowe oraz wymień produkty zalecane i przeciwskazane w ostrym i przewlekłym zapaleniu trzustki.</w:t>
            </w:r>
          </w:p>
        </w:tc>
      </w:tr>
      <w:tr w:rsidR="00421470" w:rsidRPr="00421470" w14:paraId="1DA049E7" w14:textId="77777777" w:rsidTr="007C3DED">
        <w:tc>
          <w:tcPr>
            <w:tcW w:w="668" w:type="dxa"/>
            <w:shd w:val="clear" w:color="auto" w:fill="auto"/>
          </w:tcPr>
          <w:p w14:paraId="07F02D77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5" w:type="dxa"/>
            <w:shd w:val="clear" w:color="auto" w:fill="auto"/>
          </w:tcPr>
          <w:p w14:paraId="240CE455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dla pacjentów z przewlekłą niewydolnością nerek leczonych zachowawczo.</w:t>
            </w:r>
          </w:p>
        </w:tc>
      </w:tr>
      <w:tr w:rsidR="00421470" w:rsidRPr="00421470" w14:paraId="2EC5D862" w14:textId="77777777" w:rsidTr="007C3DED">
        <w:tc>
          <w:tcPr>
            <w:tcW w:w="668" w:type="dxa"/>
            <w:shd w:val="clear" w:color="auto" w:fill="auto"/>
          </w:tcPr>
          <w:p w14:paraId="293FDF2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5" w:type="dxa"/>
            <w:shd w:val="clear" w:color="auto" w:fill="auto"/>
          </w:tcPr>
          <w:p w14:paraId="1261033C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 dla pacjentów z przewlekłą niewydolnością nerek w okresie dializacyjnym.</w:t>
            </w:r>
          </w:p>
        </w:tc>
      </w:tr>
      <w:tr w:rsidR="00421470" w:rsidRPr="00421470" w14:paraId="634A308F" w14:textId="77777777" w:rsidTr="007C3DED">
        <w:tc>
          <w:tcPr>
            <w:tcW w:w="668" w:type="dxa"/>
            <w:shd w:val="clear" w:color="auto" w:fill="auto"/>
          </w:tcPr>
          <w:p w14:paraId="770AFB4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5" w:type="dxa"/>
            <w:shd w:val="clear" w:color="auto" w:fill="auto"/>
          </w:tcPr>
          <w:p w14:paraId="7B576853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nadciśnieniu tętniczym. Zaproponuj diety niefizjologiczne w nadciśnieniu.</w:t>
            </w:r>
          </w:p>
        </w:tc>
      </w:tr>
      <w:tr w:rsidR="00421470" w:rsidRPr="00421470" w14:paraId="10EE422F" w14:textId="77777777" w:rsidTr="007C3DED">
        <w:tc>
          <w:tcPr>
            <w:tcW w:w="668" w:type="dxa"/>
            <w:shd w:val="clear" w:color="auto" w:fill="auto"/>
          </w:tcPr>
          <w:p w14:paraId="3035DA4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5" w:type="dxa"/>
            <w:shd w:val="clear" w:color="auto" w:fill="auto"/>
          </w:tcPr>
          <w:p w14:paraId="1D02D691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Zaproponuj schemat diety, zalecenia żywieniowe oraz wymień produkty zalecane i przeciwskazane w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hiperlipidemii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470" w:rsidRPr="00421470" w14:paraId="3F1BABFA" w14:textId="77777777" w:rsidTr="007C3DED">
        <w:tc>
          <w:tcPr>
            <w:tcW w:w="668" w:type="dxa"/>
            <w:shd w:val="clear" w:color="auto" w:fill="auto"/>
          </w:tcPr>
          <w:p w14:paraId="1F6DBFD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5" w:type="dxa"/>
            <w:shd w:val="clear" w:color="auto" w:fill="auto"/>
          </w:tcPr>
          <w:p w14:paraId="50649E5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cukrzycy typu 2.</w:t>
            </w:r>
          </w:p>
        </w:tc>
      </w:tr>
      <w:tr w:rsidR="00421470" w:rsidRPr="00421470" w14:paraId="350CB577" w14:textId="77777777" w:rsidTr="007C3DED">
        <w:tc>
          <w:tcPr>
            <w:tcW w:w="668" w:type="dxa"/>
            <w:shd w:val="clear" w:color="auto" w:fill="auto"/>
          </w:tcPr>
          <w:p w14:paraId="23A16206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5" w:type="dxa"/>
            <w:shd w:val="clear" w:color="auto" w:fill="auto"/>
          </w:tcPr>
          <w:p w14:paraId="013A4F9C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otyłości.</w:t>
            </w:r>
          </w:p>
        </w:tc>
      </w:tr>
      <w:tr w:rsidR="00421470" w:rsidRPr="00421470" w14:paraId="3EB41BAD" w14:textId="77777777" w:rsidTr="007C3DED">
        <w:tc>
          <w:tcPr>
            <w:tcW w:w="668" w:type="dxa"/>
            <w:shd w:val="clear" w:color="auto" w:fill="auto"/>
          </w:tcPr>
          <w:p w14:paraId="439A6D00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5" w:type="dxa"/>
            <w:shd w:val="clear" w:color="auto" w:fill="auto"/>
          </w:tcPr>
          <w:p w14:paraId="16546505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wychudzeniu.</w:t>
            </w:r>
          </w:p>
        </w:tc>
      </w:tr>
      <w:tr w:rsidR="00421470" w:rsidRPr="00421470" w14:paraId="3E9581BF" w14:textId="77777777" w:rsidTr="007C3DED">
        <w:tc>
          <w:tcPr>
            <w:tcW w:w="668" w:type="dxa"/>
            <w:shd w:val="clear" w:color="auto" w:fill="auto"/>
          </w:tcPr>
          <w:p w14:paraId="1E9691C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5" w:type="dxa"/>
            <w:shd w:val="clear" w:color="auto" w:fill="auto"/>
          </w:tcPr>
          <w:p w14:paraId="1163D956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dnie moczanowej.</w:t>
            </w:r>
          </w:p>
        </w:tc>
      </w:tr>
      <w:tr w:rsidR="00421470" w:rsidRPr="00421470" w14:paraId="7D8C31CE" w14:textId="77777777" w:rsidTr="007C3DED">
        <w:tc>
          <w:tcPr>
            <w:tcW w:w="668" w:type="dxa"/>
            <w:shd w:val="clear" w:color="auto" w:fill="auto"/>
          </w:tcPr>
          <w:p w14:paraId="089F5D7F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5" w:type="dxa"/>
            <w:shd w:val="clear" w:color="auto" w:fill="auto"/>
          </w:tcPr>
          <w:p w14:paraId="64D2943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chorobach nowotworowych.</w:t>
            </w:r>
          </w:p>
        </w:tc>
      </w:tr>
      <w:tr w:rsidR="00421470" w:rsidRPr="00421470" w14:paraId="205F9A7F" w14:textId="77777777" w:rsidTr="007C3DED">
        <w:tc>
          <w:tcPr>
            <w:tcW w:w="668" w:type="dxa"/>
            <w:shd w:val="clear" w:color="auto" w:fill="auto"/>
          </w:tcPr>
          <w:p w14:paraId="065F9E68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5" w:type="dxa"/>
            <w:shd w:val="clear" w:color="auto" w:fill="auto"/>
          </w:tcPr>
          <w:p w14:paraId="1D4CA4E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schemat diety, zalecenia żywieniowe oraz wymień produkty zalecane i przeciwskazane w niedokrwistości niedoborowej.</w:t>
            </w:r>
          </w:p>
        </w:tc>
      </w:tr>
      <w:tr w:rsidR="00421470" w:rsidRPr="00421470" w14:paraId="0CFED8AA" w14:textId="77777777" w:rsidTr="007C3DED">
        <w:tc>
          <w:tcPr>
            <w:tcW w:w="668" w:type="dxa"/>
            <w:shd w:val="clear" w:color="auto" w:fill="auto"/>
          </w:tcPr>
          <w:p w14:paraId="0EB6CCC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5" w:type="dxa"/>
            <w:shd w:val="clear" w:color="auto" w:fill="auto"/>
          </w:tcPr>
          <w:p w14:paraId="15DAFBE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produkty w dietach: Kempnera i ziemniaczanej. Wymień jednostki chorobowe, w których diety te mają zastosowanie.</w:t>
            </w:r>
          </w:p>
        </w:tc>
      </w:tr>
      <w:tr w:rsidR="00421470" w:rsidRPr="00421470" w14:paraId="27DCB46F" w14:textId="77777777" w:rsidTr="007C3DED">
        <w:tc>
          <w:tcPr>
            <w:tcW w:w="668" w:type="dxa"/>
            <w:shd w:val="clear" w:color="auto" w:fill="auto"/>
          </w:tcPr>
          <w:p w14:paraId="27CA9C05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5" w:type="dxa"/>
            <w:shd w:val="clear" w:color="auto" w:fill="auto"/>
          </w:tcPr>
          <w:p w14:paraId="22D03061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Zaproponuj produkty w dietach: Karela i owocowa. Wymień jednostki chorobowe, w których diety te mają zastosowanie.</w:t>
            </w:r>
          </w:p>
        </w:tc>
      </w:tr>
      <w:tr w:rsidR="00421470" w:rsidRPr="00421470" w14:paraId="46F4D80F" w14:textId="77777777" w:rsidTr="007C3DED">
        <w:tc>
          <w:tcPr>
            <w:tcW w:w="668" w:type="dxa"/>
            <w:shd w:val="clear" w:color="auto" w:fill="auto"/>
          </w:tcPr>
          <w:p w14:paraId="5902CCD5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5" w:type="dxa"/>
            <w:shd w:val="clear" w:color="auto" w:fill="auto"/>
          </w:tcPr>
          <w:p w14:paraId="5B78DE4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Definicja choroby Parkinsona, postępowanie dietetyczne – pacjent M 70lat, 168cm, 89kg początkowa faza choroby wczesna bez powikłań. Zapotrzebowanie na białko, tłuszcze i węglowodany </w:t>
            </w:r>
          </w:p>
        </w:tc>
      </w:tr>
      <w:tr w:rsidR="00421470" w:rsidRPr="00421470" w14:paraId="7120E606" w14:textId="77777777" w:rsidTr="007C3DED">
        <w:tc>
          <w:tcPr>
            <w:tcW w:w="668" w:type="dxa"/>
            <w:shd w:val="clear" w:color="auto" w:fill="auto"/>
          </w:tcPr>
          <w:p w14:paraId="3A11981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5" w:type="dxa"/>
            <w:shd w:val="clear" w:color="auto" w:fill="auto"/>
          </w:tcPr>
          <w:p w14:paraId="500529C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Definicja choroby Alzhaimera, postępowanie dietetyczne – pacjentka K 77lat, 167cm, 85kg początkowa faza choroby. Zapotrzebowanie na białko, tłuszcze i węglowodany</w:t>
            </w:r>
          </w:p>
        </w:tc>
      </w:tr>
      <w:tr w:rsidR="00421470" w:rsidRPr="00421470" w14:paraId="4CFA76DE" w14:textId="77777777" w:rsidTr="007C3DED">
        <w:tc>
          <w:tcPr>
            <w:tcW w:w="668" w:type="dxa"/>
            <w:shd w:val="clear" w:color="auto" w:fill="auto"/>
          </w:tcPr>
          <w:p w14:paraId="16256480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5" w:type="dxa"/>
            <w:shd w:val="clear" w:color="auto" w:fill="auto"/>
          </w:tcPr>
          <w:p w14:paraId="338D40C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Zalecenia dietetyczna dla pacjenta  - 80lat, 171cm, 74kg, problemy z połykaniem, żuciem i gryzieniem . Zapotrzebowanie na białko, tłuszcze i węglowodany</w:t>
            </w:r>
          </w:p>
        </w:tc>
      </w:tr>
      <w:tr w:rsidR="00421470" w:rsidRPr="00421470" w14:paraId="6E0E1AEF" w14:textId="77777777" w:rsidTr="007C3DED">
        <w:tc>
          <w:tcPr>
            <w:tcW w:w="668" w:type="dxa"/>
            <w:shd w:val="clear" w:color="auto" w:fill="auto"/>
          </w:tcPr>
          <w:p w14:paraId="3FAF106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5" w:type="dxa"/>
            <w:shd w:val="clear" w:color="auto" w:fill="auto"/>
          </w:tcPr>
          <w:p w14:paraId="3A15B6AF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Dieta z dystrybucją i redystrybucją białka - w jakich przypadkach stosowana, specyfikacja</w:t>
            </w:r>
          </w:p>
        </w:tc>
      </w:tr>
      <w:tr w:rsidR="00421470" w:rsidRPr="00421470" w14:paraId="6804C594" w14:textId="77777777" w:rsidTr="007C3DED">
        <w:tc>
          <w:tcPr>
            <w:tcW w:w="668" w:type="dxa"/>
            <w:shd w:val="clear" w:color="auto" w:fill="auto"/>
          </w:tcPr>
          <w:p w14:paraId="2E2C27F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825" w:type="dxa"/>
            <w:shd w:val="clear" w:color="auto" w:fill="auto"/>
          </w:tcPr>
          <w:p w14:paraId="6F06840C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Żywienie w osteoporozie – definicja, przyczyny, skutki, sposoby zapobiegania  - pacjentka – okres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pomenopauzalny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, 64lat, 163cm, 68kg</w:t>
            </w:r>
          </w:p>
        </w:tc>
      </w:tr>
      <w:tr w:rsidR="00421470" w:rsidRPr="00421470" w14:paraId="44EB4FC8" w14:textId="77777777" w:rsidTr="007C3DED">
        <w:tc>
          <w:tcPr>
            <w:tcW w:w="668" w:type="dxa"/>
            <w:shd w:val="clear" w:color="auto" w:fill="auto"/>
          </w:tcPr>
          <w:p w14:paraId="1A1CBD7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5" w:type="dxa"/>
            <w:shd w:val="clear" w:color="auto" w:fill="auto"/>
          </w:tcPr>
          <w:p w14:paraId="5B9D845A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Definicja anoreksji, przyczyny, skutki oraz  postępowanie dietetyczne. Pacjentka 16 lat, wzrost 172cm, masa ciała 47kg– zalecenia dietetyczne, obliczyć zapotrzebowanie energetyczne (B, T, W)</w:t>
            </w:r>
          </w:p>
        </w:tc>
      </w:tr>
      <w:tr w:rsidR="00421470" w:rsidRPr="00421470" w14:paraId="42C9A678" w14:textId="77777777" w:rsidTr="007C3DED">
        <w:tc>
          <w:tcPr>
            <w:tcW w:w="668" w:type="dxa"/>
            <w:shd w:val="clear" w:color="auto" w:fill="auto"/>
          </w:tcPr>
          <w:p w14:paraId="1260726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5" w:type="dxa"/>
            <w:shd w:val="clear" w:color="auto" w:fill="auto"/>
          </w:tcPr>
          <w:p w14:paraId="19112BCA" w14:textId="77777777" w:rsidR="00421470" w:rsidRPr="00421470" w:rsidRDefault="00421470" w:rsidP="00421470">
            <w:pPr>
              <w:pStyle w:val="Akapitzlist1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Anoreksja a ortoreksja różnice, podobieństwa oraz postępowanie dietetyczne </w:t>
            </w:r>
            <w:r w:rsidRPr="00421470">
              <w:rPr>
                <w:rFonts w:ascii="Times New Roman" w:hAnsi="Times New Roman" w:cs="Times New Roman"/>
                <w:sz w:val="24"/>
                <w:szCs w:val="24"/>
              </w:rPr>
              <w:br/>
              <w:t>w ortoreksji – kobieta 37lat, 176cm, 68kg, praca siedząca– zalecenia dietetyczne, obliczyć zapotrzebowanie energetyczne (B, T, W)</w:t>
            </w:r>
          </w:p>
        </w:tc>
      </w:tr>
      <w:tr w:rsidR="00421470" w:rsidRPr="00421470" w14:paraId="20362A70" w14:textId="77777777" w:rsidTr="007C3DED">
        <w:tc>
          <w:tcPr>
            <w:tcW w:w="668" w:type="dxa"/>
            <w:shd w:val="clear" w:color="auto" w:fill="auto"/>
          </w:tcPr>
          <w:p w14:paraId="4D042B60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5" w:type="dxa"/>
            <w:shd w:val="clear" w:color="auto" w:fill="auto"/>
          </w:tcPr>
          <w:p w14:paraId="3400DD4A" w14:textId="77777777" w:rsidR="00421470" w:rsidRPr="00421470" w:rsidRDefault="00421470" w:rsidP="00421470">
            <w:pPr>
              <w:pStyle w:val="Akapitzlist1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Pacjentka 17 lat, wzrost 170cm, masa ciała 70kg, jedzenie kompulsywne– zalecenia, postępowanie dietetyczne, obliczyć zapotrzebowanie energetyczne (B, T, W)</w:t>
            </w:r>
          </w:p>
        </w:tc>
      </w:tr>
      <w:tr w:rsidR="00421470" w:rsidRPr="00421470" w14:paraId="72FFFAD9" w14:textId="77777777" w:rsidTr="007C3DED">
        <w:tc>
          <w:tcPr>
            <w:tcW w:w="668" w:type="dxa"/>
            <w:shd w:val="clear" w:color="auto" w:fill="auto"/>
          </w:tcPr>
          <w:p w14:paraId="5906DA43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25" w:type="dxa"/>
            <w:shd w:val="clear" w:color="auto" w:fill="auto"/>
          </w:tcPr>
          <w:p w14:paraId="76F0126E" w14:textId="77777777" w:rsidR="00421470" w:rsidRPr="00421470" w:rsidRDefault="00421470" w:rsidP="00421470">
            <w:pPr>
              <w:pStyle w:val="Akapitzlist1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Pacjentka 14 lat, wzrost 165cm, masa ciała 48kg, bulimia – zalecenia, postępowanie dietetyczne, obliczyć zapotrzebowanie energetyczne (B, T, W)</w:t>
            </w:r>
          </w:p>
        </w:tc>
      </w:tr>
      <w:tr w:rsidR="00421470" w:rsidRPr="00421470" w14:paraId="349BBBAD" w14:textId="77777777" w:rsidTr="007C3DED">
        <w:tc>
          <w:tcPr>
            <w:tcW w:w="668" w:type="dxa"/>
            <w:shd w:val="clear" w:color="auto" w:fill="auto"/>
          </w:tcPr>
          <w:p w14:paraId="61473E75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5" w:type="dxa"/>
            <w:shd w:val="clear" w:color="auto" w:fill="auto"/>
          </w:tcPr>
          <w:p w14:paraId="0533F070" w14:textId="77777777" w:rsidR="00421470" w:rsidRPr="00421470" w:rsidRDefault="00421470" w:rsidP="00421470">
            <w:pPr>
              <w:pStyle w:val="Akapitzlist1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Pica – definicja, przyczyny, skutki, ogólne zalecenia dietetyczne</w:t>
            </w:r>
          </w:p>
        </w:tc>
      </w:tr>
      <w:tr w:rsidR="00421470" w:rsidRPr="00421470" w14:paraId="050B4266" w14:textId="77777777" w:rsidTr="007C3DED">
        <w:tc>
          <w:tcPr>
            <w:tcW w:w="668" w:type="dxa"/>
            <w:shd w:val="clear" w:color="auto" w:fill="auto"/>
          </w:tcPr>
          <w:p w14:paraId="557B9E2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25" w:type="dxa"/>
            <w:shd w:val="clear" w:color="auto" w:fill="auto"/>
          </w:tcPr>
          <w:p w14:paraId="026F5B39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Opisz dietę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ketogenną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 – w jakich sytuacjach się ją stosuje, jak się wprowadza, produkty przeciwwskazane oraz zalecane.</w:t>
            </w:r>
          </w:p>
        </w:tc>
      </w:tr>
      <w:tr w:rsidR="00421470" w:rsidRPr="00421470" w14:paraId="3DF474A5" w14:textId="77777777" w:rsidTr="007C3DED">
        <w:tc>
          <w:tcPr>
            <w:tcW w:w="668" w:type="dxa"/>
            <w:shd w:val="clear" w:color="auto" w:fill="auto"/>
          </w:tcPr>
          <w:p w14:paraId="1BFEE860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5" w:type="dxa"/>
            <w:shd w:val="clear" w:color="auto" w:fill="auto"/>
          </w:tcPr>
          <w:p w14:paraId="1D256084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Podaj objawy choroby trzewnej u dzieci oraz podaj podstawowe zalecenia żywieniowe. </w:t>
            </w:r>
          </w:p>
        </w:tc>
      </w:tr>
      <w:tr w:rsidR="00421470" w:rsidRPr="00421470" w14:paraId="0CDBD0EB" w14:textId="77777777" w:rsidTr="007C3DED">
        <w:tc>
          <w:tcPr>
            <w:tcW w:w="668" w:type="dxa"/>
            <w:shd w:val="clear" w:color="auto" w:fill="auto"/>
          </w:tcPr>
          <w:p w14:paraId="662BA11D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5" w:type="dxa"/>
            <w:shd w:val="clear" w:color="auto" w:fill="auto"/>
          </w:tcPr>
          <w:p w14:paraId="32D0BC7D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Hydrolizaty białek mleka u dzieci – wskaż jakim dzieciom się je podaje, przedstaw podział. </w:t>
            </w:r>
          </w:p>
        </w:tc>
      </w:tr>
      <w:tr w:rsidR="00421470" w:rsidRPr="00421470" w14:paraId="373655A6" w14:textId="77777777" w:rsidTr="007C3DED">
        <w:tc>
          <w:tcPr>
            <w:tcW w:w="668" w:type="dxa"/>
            <w:shd w:val="clear" w:color="auto" w:fill="auto"/>
          </w:tcPr>
          <w:p w14:paraId="67EA821D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25" w:type="dxa"/>
            <w:shd w:val="clear" w:color="auto" w:fill="auto"/>
          </w:tcPr>
          <w:p w14:paraId="2A8E7BF6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Mężczyzna, 180cm, 72kg, aktywność fizyczna wysoka, chcący zwiększyć masę mięśniową – oblicz zapotrzebowanie na białka, tłuszcze, węglowodany i energię.</w:t>
            </w:r>
          </w:p>
        </w:tc>
      </w:tr>
      <w:tr w:rsidR="00421470" w:rsidRPr="00421470" w14:paraId="4AE465D3" w14:textId="77777777" w:rsidTr="007C3DED">
        <w:tc>
          <w:tcPr>
            <w:tcW w:w="668" w:type="dxa"/>
            <w:shd w:val="clear" w:color="auto" w:fill="auto"/>
          </w:tcPr>
          <w:p w14:paraId="3A808D8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25" w:type="dxa"/>
            <w:shd w:val="clear" w:color="auto" w:fill="auto"/>
          </w:tcPr>
          <w:p w14:paraId="70C183A6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metody oceny ilości węglowodanów w diecie sportowca. Podaj ilość węglowodanów w diecie dla sportowca trenującego 2 – 4 godziny dziennie o masie 71 kg.</w:t>
            </w:r>
          </w:p>
        </w:tc>
      </w:tr>
      <w:tr w:rsidR="00421470" w:rsidRPr="00421470" w14:paraId="46139B2D" w14:textId="77777777" w:rsidTr="007C3DED">
        <w:tc>
          <w:tcPr>
            <w:tcW w:w="668" w:type="dxa"/>
            <w:shd w:val="clear" w:color="auto" w:fill="auto"/>
          </w:tcPr>
          <w:p w14:paraId="3723267F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5" w:type="dxa"/>
            <w:shd w:val="clear" w:color="auto" w:fill="auto"/>
          </w:tcPr>
          <w:p w14:paraId="5A889D9E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zalecenia żywieniowe dla sportowca dotyczące spożycia węglowodanów  przed treningiem, w trakcie treningu trwającego ponad 60minut oraz po treningu. Podaj przykładu przekąsek</w:t>
            </w:r>
          </w:p>
        </w:tc>
      </w:tr>
      <w:tr w:rsidR="00421470" w:rsidRPr="00421470" w14:paraId="1D0B7279" w14:textId="77777777" w:rsidTr="007C3DED">
        <w:tc>
          <w:tcPr>
            <w:tcW w:w="668" w:type="dxa"/>
            <w:shd w:val="clear" w:color="auto" w:fill="auto"/>
          </w:tcPr>
          <w:p w14:paraId="7934F2F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25" w:type="dxa"/>
            <w:shd w:val="clear" w:color="auto" w:fill="auto"/>
          </w:tcPr>
          <w:p w14:paraId="7F5939CD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definicję ładunku glikemicznego.  Z czego może wynikać duży ładunek glikemiczny posiłku?</w:t>
            </w:r>
          </w:p>
        </w:tc>
      </w:tr>
      <w:tr w:rsidR="00421470" w:rsidRPr="00421470" w14:paraId="1806FED9" w14:textId="77777777" w:rsidTr="007C3DED">
        <w:tc>
          <w:tcPr>
            <w:tcW w:w="668" w:type="dxa"/>
            <w:shd w:val="clear" w:color="auto" w:fill="auto"/>
          </w:tcPr>
          <w:p w14:paraId="5B334F51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5" w:type="dxa"/>
            <w:shd w:val="clear" w:color="auto" w:fill="auto"/>
          </w:tcPr>
          <w:p w14:paraId="5A76BB94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Zalecenia żywieniowe dla kobiety ciężarnej z nadciśnieniem indukowanym ciąża.</w:t>
            </w:r>
          </w:p>
        </w:tc>
      </w:tr>
      <w:tr w:rsidR="00421470" w:rsidRPr="00421470" w14:paraId="2F849AEF" w14:textId="77777777" w:rsidTr="007C3DED">
        <w:tc>
          <w:tcPr>
            <w:tcW w:w="668" w:type="dxa"/>
            <w:shd w:val="clear" w:color="auto" w:fill="auto"/>
          </w:tcPr>
          <w:p w14:paraId="5F6B9BC1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25" w:type="dxa"/>
            <w:shd w:val="clear" w:color="auto" w:fill="auto"/>
          </w:tcPr>
          <w:p w14:paraId="3E431B8C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Zalecenia dla kobiety planującej ciążę </w:t>
            </w:r>
          </w:p>
        </w:tc>
      </w:tr>
      <w:tr w:rsidR="00421470" w:rsidRPr="00421470" w14:paraId="32509E60" w14:textId="77777777" w:rsidTr="007C3DED">
        <w:tc>
          <w:tcPr>
            <w:tcW w:w="668" w:type="dxa"/>
            <w:shd w:val="clear" w:color="auto" w:fill="auto"/>
          </w:tcPr>
          <w:p w14:paraId="0D388AD5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25" w:type="dxa"/>
            <w:shd w:val="clear" w:color="auto" w:fill="auto"/>
          </w:tcPr>
          <w:p w14:paraId="4D32D635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Różnice w ilości składników odżywczych pomiędzy semestrami ciąży – zapotrzebowanie na składniki dla kobiety w III trymestrze ciąży </w:t>
            </w:r>
          </w:p>
        </w:tc>
      </w:tr>
      <w:tr w:rsidR="00421470" w:rsidRPr="00421470" w14:paraId="044BA2A9" w14:textId="77777777" w:rsidTr="007C3DED">
        <w:tc>
          <w:tcPr>
            <w:tcW w:w="668" w:type="dxa"/>
            <w:shd w:val="clear" w:color="auto" w:fill="auto"/>
          </w:tcPr>
          <w:p w14:paraId="59D88AA9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25" w:type="dxa"/>
            <w:shd w:val="clear" w:color="auto" w:fill="auto"/>
          </w:tcPr>
          <w:p w14:paraId="634C61AA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Opisz występowanie żelaza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hemowego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niehemowego</w:t>
            </w:r>
            <w:proofErr w:type="spellEnd"/>
          </w:p>
        </w:tc>
      </w:tr>
      <w:tr w:rsidR="00421470" w:rsidRPr="00421470" w14:paraId="69911774" w14:textId="77777777" w:rsidTr="007C3DED">
        <w:tc>
          <w:tcPr>
            <w:tcW w:w="668" w:type="dxa"/>
            <w:shd w:val="clear" w:color="auto" w:fill="auto"/>
          </w:tcPr>
          <w:p w14:paraId="64ABD016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5" w:type="dxa"/>
            <w:shd w:val="clear" w:color="auto" w:fill="auto"/>
          </w:tcPr>
          <w:p w14:paraId="2E5AB9A7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Opisz postępowanie dietetyczne: mężczyzna, 45 lat, 120 kg, 170cm. Przedstaw listę produktów zalecanych i przeciwwskazanych.</w:t>
            </w:r>
          </w:p>
        </w:tc>
      </w:tr>
      <w:tr w:rsidR="00421470" w:rsidRPr="00421470" w14:paraId="66B65C7C" w14:textId="77777777" w:rsidTr="007C3DED">
        <w:tc>
          <w:tcPr>
            <w:tcW w:w="668" w:type="dxa"/>
            <w:shd w:val="clear" w:color="auto" w:fill="auto"/>
          </w:tcPr>
          <w:p w14:paraId="7E3DAA88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25" w:type="dxa"/>
            <w:shd w:val="clear" w:color="auto" w:fill="auto"/>
          </w:tcPr>
          <w:p w14:paraId="1EC42B1B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Opisz zalecenia żywieniowe dla pacjenta po zabiegu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bariatrycznym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470" w:rsidRPr="00421470" w14:paraId="2469963D" w14:textId="77777777" w:rsidTr="007C3DED">
        <w:tc>
          <w:tcPr>
            <w:tcW w:w="668" w:type="dxa"/>
            <w:shd w:val="clear" w:color="auto" w:fill="auto"/>
          </w:tcPr>
          <w:p w14:paraId="7D06EB4B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25" w:type="dxa"/>
            <w:shd w:val="clear" w:color="auto" w:fill="auto"/>
          </w:tcPr>
          <w:p w14:paraId="0D7D8BD1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Opisz leczenie niefarmakologiczne zaburzeń lipidowych</w:t>
            </w:r>
          </w:p>
        </w:tc>
      </w:tr>
      <w:tr w:rsidR="00421470" w:rsidRPr="00421470" w14:paraId="0184D9E0" w14:textId="77777777" w:rsidTr="007C3DED">
        <w:tc>
          <w:tcPr>
            <w:tcW w:w="668" w:type="dxa"/>
            <w:shd w:val="clear" w:color="auto" w:fill="auto"/>
          </w:tcPr>
          <w:p w14:paraId="01B55650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25" w:type="dxa"/>
            <w:shd w:val="clear" w:color="auto" w:fill="auto"/>
          </w:tcPr>
          <w:p w14:paraId="24BCFEBA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Otyłość dzielimy na kilka  typów – wymień je,  omów cechy charakterystyczne, przedstaw ogólne zasady leczenia.</w:t>
            </w:r>
          </w:p>
        </w:tc>
      </w:tr>
      <w:tr w:rsidR="00421470" w:rsidRPr="00421470" w14:paraId="7EF352F6" w14:textId="77777777" w:rsidTr="007C3DED">
        <w:tc>
          <w:tcPr>
            <w:tcW w:w="668" w:type="dxa"/>
            <w:shd w:val="clear" w:color="auto" w:fill="auto"/>
          </w:tcPr>
          <w:p w14:paraId="60A7289C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25" w:type="dxa"/>
            <w:shd w:val="clear" w:color="auto" w:fill="auto"/>
          </w:tcPr>
          <w:p w14:paraId="07CDD865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Wymień po 10 produktów zalecanych i przeciwwskazanych w nadciśnieniu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tętnicznym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. Podaj zalecenia żywieniowe dla pacjenta: mężczyzna, 41 lat, 89kg, 174 cm, kierowca ciężarówki, niska aktywność fizyczna, pali paczkę papierosów dziennie. Przyjmuje leki hipotensyjne. </w:t>
            </w:r>
          </w:p>
        </w:tc>
      </w:tr>
      <w:tr w:rsidR="00421470" w:rsidRPr="00421470" w14:paraId="2A8A2729" w14:textId="77777777" w:rsidTr="007C3DED">
        <w:tc>
          <w:tcPr>
            <w:tcW w:w="668" w:type="dxa"/>
            <w:shd w:val="clear" w:color="auto" w:fill="auto"/>
          </w:tcPr>
          <w:p w14:paraId="57C2910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825" w:type="dxa"/>
            <w:shd w:val="clear" w:color="auto" w:fill="auto"/>
          </w:tcPr>
          <w:p w14:paraId="5E4224C9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objawy, przyczyny hipoglikemii oraz zagrożenia dla zdrowia związane z hipoglikemią oraz co najważniejsze sposoby reagowania na spadek glikemii  (sposób odżywiania, korekty leczenia farmakologicznego).</w:t>
            </w:r>
          </w:p>
        </w:tc>
      </w:tr>
      <w:tr w:rsidR="00421470" w:rsidRPr="00421470" w14:paraId="73E15311" w14:textId="77777777" w:rsidTr="007C3DED">
        <w:tc>
          <w:tcPr>
            <w:tcW w:w="668" w:type="dxa"/>
            <w:shd w:val="clear" w:color="auto" w:fill="auto"/>
          </w:tcPr>
          <w:p w14:paraId="110D183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25" w:type="dxa"/>
            <w:shd w:val="clear" w:color="auto" w:fill="auto"/>
          </w:tcPr>
          <w:p w14:paraId="3E66413B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Zespół metaboliczny – to zespół różnych schorzeń, definicja zmieniała  się dynamicznie – omów ostatnią definicję i wymień schorzenia, jakie składają się na ten zespół. Proszę podać schemat pierwszej wizyty pacjenta z zespołem metabolicznym  u dietetyka</w:t>
            </w:r>
          </w:p>
        </w:tc>
      </w:tr>
      <w:tr w:rsidR="00421470" w:rsidRPr="00421470" w14:paraId="3D863FB0" w14:textId="77777777" w:rsidTr="007C3DED">
        <w:tc>
          <w:tcPr>
            <w:tcW w:w="668" w:type="dxa"/>
            <w:shd w:val="clear" w:color="auto" w:fill="auto"/>
          </w:tcPr>
          <w:p w14:paraId="263C9CD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25" w:type="dxa"/>
            <w:shd w:val="clear" w:color="auto" w:fill="auto"/>
          </w:tcPr>
          <w:p w14:paraId="7E5928FC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Pacjent lat 68 z cukrzyca typu 2, nadciśnieniem tętniczym oraz dną moczanową, rozpoznaną po wystąpieniu ostrego napadu dny. Omów  zalecenia dietetyczne – głównie ograniczenia – (lista produktów spożywczych  przeciwwskazanych) przy współistnieniu dny moczanowej.</w:t>
            </w:r>
          </w:p>
        </w:tc>
      </w:tr>
      <w:tr w:rsidR="00421470" w:rsidRPr="00421470" w14:paraId="2DC9197D" w14:textId="77777777" w:rsidTr="007C3DED">
        <w:tc>
          <w:tcPr>
            <w:tcW w:w="668" w:type="dxa"/>
            <w:shd w:val="clear" w:color="auto" w:fill="auto"/>
          </w:tcPr>
          <w:p w14:paraId="62460B64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25" w:type="dxa"/>
            <w:shd w:val="clear" w:color="auto" w:fill="auto"/>
          </w:tcPr>
          <w:p w14:paraId="342FEDF8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Omów zasady rozszerzania diety niemowlęcia. </w:t>
            </w:r>
          </w:p>
        </w:tc>
      </w:tr>
      <w:tr w:rsidR="00421470" w:rsidRPr="00421470" w14:paraId="38A263D9" w14:textId="77777777" w:rsidTr="007C3DED">
        <w:tc>
          <w:tcPr>
            <w:tcW w:w="668" w:type="dxa"/>
            <w:shd w:val="clear" w:color="auto" w:fill="auto"/>
          </w:tcPr>
          <w:p w14:paraId="16E39473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25" w:type="dxa"/>
            <w:shd w:val="clear" w:color="auto" w:fill="auto"/>
          </w:tcPr>
          <w:p w14:paraId="33C2B08F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Opisz zalecenia dietetyczne dla pacjentów z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insulinoopornością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C1AF1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70" w:rsidRPr="00421470" w14:paraId="6D0C3B8C" w14:textId="77777777" w:rsidTr="007C3DED">
        <w:tc>
          <w:tcPr>
            <w:tcW w:w="668" w:type="dxa"/>
            <w:shd w:val="clear" w:color="auto" w:fill="auto"/>
          </w:tcPr>
          <w:p w14:paraId="48DD3C92" w14:textId="77777777" w:rsidR="00421470" w:rsidRPr="00421470" w:rsidRDefault="00421470" w:rsidP="00421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5" w:type="dxa"/>
            <w:shd w:val="clear" w:color="auto" w:fill="auto"/>
          </w:tcPr>
          <w:p w14:paraId="6A69847A" w14:textId="77777777" w:rsidR="00421470" w:rsidRPr="00421470" w:rsidRDefault="00421470" w:rsidP="00421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Opisz dietę DASH.</w:t>
            </w:r>
          </w:p>
        </w:tc>
      </w:tr>
    </w:tbl>
    <w:p w14:paraId="29859F95" w14:textId="77777777" w:rsidR="00421470" w:rsidRPr="00421470" w:rsidRDefault="00421470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34"/>
      </w:tblGrid>
      <w:tr w:rsidR="00421470" w:rsidRPr="00421470" w14:paraId="0F871C31" w14:textId="77777777" w:rsidTr="007C3DED">
        <w:tc>
          <w:tcPr>
            <w:tcW w:w="9493" w:type="dxa"/>
            <w:gridSpan w:val="2"/>
            <w:shd w:val="clear" w:color="auto" w:fill="D0CECE" w:themeFill="background2" w:themeFillShade="E6"/>
          </w:tcPr>
          <w:p w14:paraId="0647E775" w14:textId="622FB113" w:rsidR="00421470" w:rsidRPr="00421470" w:rsidRDefault="00421470" w:rsidP="000D2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III - TECHNOLOGIA ŻYWNOŚCI I POTRAW ORAZ </w:t>
            </w:r>
            <w:r w:rsidRPr="004214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TOWAROZNASTWO</w:t>
            </w:r>
          </w:p>
        </w:tc>
      </w:tr>
      <w:tr w:rsidR="00421470" w:rsidRPr="00421470" w14:paraId="4438F94E" w14:textId="77777777" w:rsidTr="007C3DED">
        <w:tc>
          <w:tcPr>
            <w:tcW w:w="959" w:type="dxa"/>
            <w:shd w:val="clear" w:color="auto" w:fill="auto"/>
          </w:tcPr>
          <w:p w14:paraId="4D514F7A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362E6B1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metody badania i oceny jakości towarów z wykorzystaniem analizy sensorycznej.</w:t>
            </w:r>
          </w:p>
        </w:tc>
      </w:tr>
      <w:tr w:rsidR="00421470" w:rsidRPr="00421470" w14:paraId="086CB085" w14:textId="77777777" w:rsidTr="007C3DED">
        <w:tc>
          <w:tcPr>
            <w:tcW w:w="959" w:type="dxa"/>
            <w:shd w:val="clear" w:color="auto" w:fill="auto"/>
          </w:tcPr>
          <w:p w14:paraId="58C0F97B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E2FBCD8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Dlaczego oznaczanie zawartości wody jest istotnym parametrem w ocenie jakości żywności?</w:t>
            </w:r>
          </w:p>
        </w:tc>
      </w:tr>
      <w:tr w:rsidR="00421470" w:rsidRPr="00421470" w14:paraId="10EDCAAB" w14:textId="77777777" w:rsidTr="007C3DED">
        <w:tc>
          <w:tcPr>
            <w:tcW w:w="959" w:type="dxa"/>
            <w:shd w:val="clear" w:color="auto" w:fill="auto"/>
          </w:tcPr>
          <w:p w14:paraId="4CBC9025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8F2AD43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Dlaczego oznaczanie kwasowości produktu jest istotnym parametrem w ocenie jakości żywności?</w:t>
            </w:r>
          </w:p>
        </w:tc>
      </w:tr>
      <w:tr w:rsidR="00421470" w:rsidRPr="00421470" w14:paraId="3B76ABE3" w14:textId="77777777" w:rsidTr="007C3DED">
        <w:tc>
          <w:tcPr>
            <w:tcW w:w="959" w:type="dxa"/>
            <w:shd w:val="clear" w:color="auto" w:fill="auto"/>
          </w:tcPr>
          <w:p w14:paraId="0D84C82F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3A00602F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Scharakteryzuj podstawową budowę ziarna zbóż.</w:t>
            </w:r>
          </w:p>
        </w:tc>
      </w:tr>
      <w:tr w:rsidR="00421470" w:rsidRPr="00421470" w14:paraId="40A34072" w14:textId="77777777" w:rsidTr="007C3DED">
        <w:tc>
          <w:tcPr>
            <w:tcW w:w="959" w:type="dxa"/>
            <w:shd w:val="clear" w:color="auto" w:fill="auto"/>
          </w:tcPr>
          <w:p w14:paraId="52AD01E0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522DC31E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Na czym polega podział mąki wg. jej typów?</w:t>
            </w:r>
          </w:p>
        </w:tc>
      </w:tr>
      <w:tr w:rsidR="00421470" w:rsidRPr="00421470" w14:paraId="2AE9AF83" w14:textId="77777777" w:rsidTr="007C3DED">
        <w:tc>
          <w:tcPr>
            <w:tcW w:w="959" w:type="dxa"/>
            <w:shd w:val="clear" w:color="auto" w:fill="auto"/>
          </w:tcPr>
          <w:p w14:paraId="51EC3A7E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E8CCEE2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podstawowa ocena towaroznawcza mąki?</w:t>
            </w:r>
          </w:p>
        </w:tc>
      </w:tr>
      <w:tr w:rsidR="00421470" w:rsidRPr="00421470" w14:paraId="21170E0A" w14:textId="77777777" w:rsidTr="007C3DED">
        <w:tc>
          <w:tcPr>
            <w:tcW w:w="959" w:type="dxa"/>
            <w:shd w:val="clear" w:color="auto" w:fill="auto"/>
          </w:tcPr>
          <w:p w14:paraId="61FEEE5C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C0B1AF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ocena wartości wypiekowej mąki?</w:t>
            </w:r>
          </w:p>
        </w:tc>
      </w:tr>
      <w:tr w:rsidR="00421470" w:rsidRPr="00421470" w14:paraId="16E13CE3" w14:textId="77777777" w:rsidTr="007C3DED">
        <w:tc>
          <w:tcPr>
            <w:tcW w:w="959" w:type="dxa"/>
            <w:shd w:val="clear" w:color="auto" w:fill="auto"/>
          </w:tcPr>
          <w:p w14:paraId="0C825CF8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0354694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Przedstaw główne składowe kasz, wpływające na ich wysoką wartość odżywczą.</w:t>
            </w:r>
          </w:p>
        </w:tc>
      </w:tr>
      <w:tr w:rsidR="00421470" w:rsidRPr="00421470" w14:paraId="60B4A55A" w14:textId="77777777" w:rsidTr="007C3DED">
        <w:tc>
          <w:tcPr>
            <w:tcW w:w="959" w:type="dxa"/>
            <w:shd w:val="clear" w:color="auto" w:fill="auto"/>
          </w:tcPr>
          <w:p w14:paraId="59E98EE1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01B41B5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ocena jakości kasz?</w:t>
            </w:r>
          </w:p>
        </w:tc>
      </w:tr>
      <w:tr w:rsidR="00421470" w:rsidRPr="00421470" w14:paraId="185CA484" w14:textId="77777777" w:rsidTr="007C3DED">
        <w:tc>
          <w:tcPr>
            <w:tcW w:w="959" w:type="dxa"/>
            <w:shd w:val="clear" w:color="auto" w:fill="auto"/>
          </w:tcPr>
          <w:p w14:paraId="0D385D6B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6647EAE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ocena jakości makaronów?</w:t>
            </w:r>
          </w:p>
        </w:tc>
      </w:tr>
      <w:tr w:rsidR="00421470" w:rsidRPr="00421470" w14:paraId="6BC11B84" w14:textId="77777777" w:rsidTr="007C3DED">
        <w:tc>
          <w:tcPr>
            <w:tcW w:w="959" w:type="dxa"/>
            <w:shd w:val="clear" w:color="auto" w:fill="auto"/>
          </w:tcPr>
          <w:p w14:paraId="3520247C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D247C4B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proces czerstwienia pieczywa.</w:t>
            </w:r>
          </w:p>
        </w:tc>
      </w:tr>
      <w:tr w:rsidR="00421470" w:rsidRPr="00421470" w14:paraId="7A65566B" w14:textId="77777777" w:rsidTr="007C3DED">
        <w:tc>
          <w:tcPr>
            <w:tcW w:w="959" w:type="dxa"/>
            <w:shd w:val="clear" w:color="auto" w:fill="auto"/>
          </w:tcPr>
          <w:p w14:paraId="6A4981B9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1029044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ocena jakości pieczywa?</w:t>
            </w:r>
          </w:p>
        </w:tc>
      </w:tr>
      <w:tr w:rsidR="00421470" w:rsidRPr="00421470" w14:paraId="58133D08" w14:textId="77777777" w:rsidTr="007C3DED">
        <w:tc>
          <w:tcPr>
            <w:tcW w:w="959" w:type="dxa"/>
            <w:shd w:val="clear" w:color="auto" w:fill="auto"/>
          </w:tcPr>
          <w:p w14:paraId="1CB13F49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56D58319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Co to są koncentraty zbożowe? Jakie produkty zalicza się do tej grupy?</w:t>
            </w:r>
          </w:p>
        </w:tc>
      </w:tr>
      <w:tr w:rsidR="00421470" w:rsidRPr="00421470" w14:paraId="5CAC5EB1" w14:textId="77777777" w:rsidTr="007C3DED">
        <w:tc>
          <w:tcPr>
            <w:tcW w:w="959" w:type="dxa"/>
            <w:shd w:val="clear" w:color="auto" w:fill="auto"/>
          </w:tcPr>
          <w:p w14:paraId="75194BC5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67CCC09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Przedstaw podstawowe wymagania jakościowe dla owoców i warzyw w handlu detalicznym.</w:t>
            </w:r>
          </w:p>
        </w:tc>
      </w:tr>
      <w:tr w:rsidR="00421470" w:rsidRPr="00421470" w14:paraId="756DD152" w14:textId="77777777" w:rsidTr="007C3DED">
        <w:tc>
          <w:tcPr>
            <w:tcW w:w="959" w:type="dxa"/>
            <w:shd w:val="clear" w:color="auto" w:fill="auto"/>
          </w:tcPr>
          <w:p w14:paraId="5BB99BF1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AA05F1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Przedstaw wymagania jakościowe dla grzybów świeżych dopuszczonych do obrotu.</w:t>
            </w:r>
          </w:p>
        </w:tc>
      </w:tr>
      <w:tr w:rsidR="00421470" w:rsidRPr="00421470" w14:paraId="235881FB" w14:textId="77777777" w:rsidTr="007C3DED">
        <w:tc>
          <w:tcPr>
            <w:tcW w:w="959" w:type="dxa"/>
            <w:shd w:val="clear" w:color="auto" w:fill="auto"/>
          </w:tcPr>
          <w:p w14:paraId="11042550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7181E8A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Przedstaw wymagania jakościowe dla grzybów suszonych dopuszczonych do obrotu.</w:t>
            </w:r>
          </w:p>
        </w:tc>
      </w:tr>
      <w:tr w:rsidR="00421470" w:rsidRPr="00421470" w14:paraId="5DA48F9A" w14:textId="77777777" w:rsidTr="007C3DED">
        <w:tc>
          <w:tcPr>
            <w:tcW w:w="959" w:type="dxa"/>
            <w:shd w:val="clear" w:color="auto" w:fill="auto"/>
          </w:tcPr>
          <w:p w14:paraId="157F389A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CAB2B2F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metody utrwalania owoców i warzyw za pomocą ogrzewania (wyjaławiania termicznego).</w:t>
            </w:r>
          </w:p>
        </w:tc>
      </w:tr>
      <w:tr w:rsidR="00421470" w:rsidRPr="00421470" w14:paraId="65D17ECD" w14:textId="77777777" w:rsidTr="007C3DED">
        <w:tc>
          <w:tcPr>
            <w:tcW w:w="959" w:type="dxa"/>
            <w:shd w:val="clear" w:color="auto" w:fill="auto"/>
          </w:tcPr>
          <w:p w14:paraId="0D25E582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1E2688C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metody utrwalania owoców i warzyw za pomocą zamrażania.</w:t>
            </w:r>
          </w:p>
        </w:tc>
      </w:tr>
      <w:tr w:rsidR="00421470" w:rsidRPr="00421470" w14:paraId="00BB9A7E" w14:textId="77777777" w:rsidTr="007C3DED">
        <w:tc>
          <w:tcPr>
            <w:tcW w:w="959" w:type="dxa"/>
            <w:shd w:val="clear" w:color="auto" w:fill="auto"/>
          </w:tcPr>
          <w:p w14:paraId="30FA644E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10E6C90C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metody utrwalania owoców i warzyw za pomocą zwiększania ciśnienia osmotycznego (słodzenia i solenia)</w:t>
            </w:r>
          </w:p>
        </w:tc>
      </w:tr>
      <w:tr w:rsidR="00421470" w:rsidRPr="00421470" w14:paraId="172699D9" w14:textId="77777777" w:rsidTr="007C3DED">
        <w:tc>
          <w:tcPr>
            <w:tcW w:w="959" w:type="dxa"/>
            <w:shd w:val="clear" w:color="auto" w:fill="auto"/>
          </w:tcPr>
          <w:p w14:paraId="3822920A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149614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metody utrwalania owoców i warzyw za pomocą suszenia.</w:t>
            </w:r>
          </w:p>
        </w:tc>
      </w:tr>
      <w:tr w:rsidR="00421470" w:rsidRPr="00421470" w14:paraId="1047BCCF" w14:textId="77777777" w:rsidTr="007C3DED">
        <w:tc>
          <w:tcPr>
            <w:tcW w:w="959" w:type="dxa"/>
            <w:shd w:val="clear" w:color="auto" w:fill="auto"/>
          </w:tcPr>
          <w:p w14:paraId="3EE8C943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37DE85C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metody utrwalania owoców i warzyw za pomocą kwaszenia i marynowania.</w:t>
            </w:r>
          </w:p>
        </w:tc>
      </w:tr>
      <w:tr w:rsidR="00421470" w:rsidRPr="00421470" w14:paraId="66C7EE31" w14:textId="77777777" w:rsidTr="007C3DED">
        <w:tc>
          <w:tcPr>
            <w:tcW w:w="959" w:type="dxa"/>
            <w:shd w:val="clear" w:color="auto" w:fill="auto"/>
          </w:tcPr>
          <w:p w14:paraId="2B230B32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A714744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wpływ przetwarzania i utrwalania owoców i warzyw na ich wartość odżywczą.</w:t>
            </w:r>
          </w:p>
        </w:tc>
      </w:tr>
      <w:tr w:rsidR="00421470" w:rsidRPr="00421470" w14:paraId="398D1207" w14:textId="77777777" w:rsidTr="007C3DED">
        <w:tc>
          <w:tcPr>
            <w:tcW w:w="959" w:type="dxa"/>
            <w:shd w:val="clear" w:color="auto" w:fill="auto"/>
          </w:tcPr>
          <w:p w14:paraId="1F09BC9F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5395EC0A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ocena jakości przetworów owocowo-warzywnych?</w:t>
            </w:r>
          </w:p>
        </w:tc>
      </w:tr>
      <w:tr w:rsidR="00421470" w:rsidRPr="00421470" w14:paraId="75B9C5B5" w14:textId="77777777" w:rsidTr="007C3DED">
        <w:tc>
          <w:tcPr>
            <w:tcW w:w="959" w:type="dxa"/>
            <w:shd w:val="clear" w:color="auto" w:fill="auto"/>
          </w:tcPr>
          <w:p w14:paraId="73F95A93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014B6E8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Na czym polega produkcja oleju metodą ekstrakcji?</w:t>
            </w:r>
          </w:p>
        </w:tc>
      </w:tr>
      <w:tr w:rsidR="00421470" w:rsidRPr="00421470" w14:paraId="6580F9F9" w14:textId="77777777" w:rsidTr="007C3DED">
        <w:tc>
          <w:tcPr>
            <w:tcW w:w="959" w:type="dxa"/>
            <w:shd w:val="clear" w:color="auto" w:fill="auto"/>
          </w:tcPr>
          <w:p w14:paraId="72E2B261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DE2165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Na czym polega modyfikacja tłuszczów roślinnych? Jakie są jej cele?</w:t>
            </w:r>
          </w:p>
        </w:tc>
      </w:tr>
      <w:tr w:rsidR="00421470" w:rsidRPr="00421470" w14:paraId="0D1F13E1" w14:textId="77777777" w:rsidTr="007C3DED">
        <w:tc>
          <w:tcPr>
            <w:tcW w:w="959" w:type="dxa"/>
            <w:shd w:val="clear" w:color="auto" w:fill="auto"/>
          </w:tcPr>
          <w:p w14:paraId="2002BFF8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48B3FE6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są trzy podstawowe procesy modyfikacji olejów? Na czym polegają?</w:t>
            </w:r>
          </w:p>
        </w:tc>
      </w:tr>
      <w:tr w:rsidR="00421470" w:rsidRPr="00421470" w14:paraId="4C9731A6" w14:textId="77777777" w:rsidTr="007C3DED">
        <w:tc>
          <w:tcPr>
            <w:tcW w:w="959" w:type="dxa"/>
            <w:shd w:val="clear" w:color="auto" w:fill="auto"/>
          </w:tcPr>
          <w:p w14:paraId="7C4A507D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9FEBCA0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zakres badań stosowanych w ocenie tłuszczów jadalnych?</w:t>
            </w:r>
          </w:p>
        </w:tc>
      </w:tr>
      <w:tr w:rsidR="00421470" w:rsidRPr="00421470" w14:paraId="5D08C347" w14:textId="77777777" w:rsidTr="007C3DED">
        <w:tc>
          <w:tcPr>
            <w:tcW w:w="959" w:type="dxa"/>
            <w:shd w:val="clear" w:color="auto" w:fill="auto"/>
          </w:tcPr>
          <w:p w14:paraId="5F5879E1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0489F01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technologie stosowane w produkcji herbaty: tradycyjną (ręczną) i mechaniczną.</w:t>
            </w:r>
          </w:p>
        </w:tc>
      </w:tr>
      <w:tr w:rsidR="00421470" w:rsidRPr="00421470" w14:paraId="5701FBD1" w14:textId="77777777" w:rsidTr="007C3DED">
        <w:tc>
          <w:tcPr>
            <w:tcW w:w="959" w:type="dxa"/>
            <w:shd w:val="clear" w:color="auto" w:fill="auto"/>
          </w:tcPr>
          <w:p w14:paraId="3438536F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FE59E97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Przedstaw klasyfikację herbaty wg. sposobu obróbki.</w:t>
            </w:r>
          </w:p>
        </w:tc>
      </w:tr>
      <w:tr w:rsidR="00421470" w:rsidRPr="00421470" w14:paraId="23A78260" w14:textId="77777777" w:rsidTr="007C3DED">
        <w:tc>
          <w:tcPr>
            <w:tcW w:w="959" w:type="dxa"/>
            <w:shd w:val="clear" w:color="auto" w:fill="auto"/>
          </w:tcPr>
          <w:p w14:paraId="02266F99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1793FEE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ocena jakości herbaty?</w:t>
            </w:r>
          </w:p>
        </w:tc>
      </w:tr>
      <w:tr w:rsidR="00421470" w:rsidRPr="00421470" w14:paraId="583B90E1" w14:textId="77777777" w:rsidTr="007C3DED">
        <w:tc>
          <w:tcPr>
            <w:tcW w:w="959" w:type="dxa"/>
            <w:shd w:val="clear" w:color="auto" w:fill="auto"/>
          </w:tcPr>
          <w:p w14:paraId="6C4150CC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0C59D98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Jakie elementy obejmuje ocena jakości kawy?</w:t>
            </w:r>
          </w:p>
        </w:tc>
      </w:tr>
      <w:tr w:rsidR="00421470" w:rsidRPr="00421470" w14:paraId="366701C4" w14:textId="77777777" w:rsidTr="007C3DED">
        <w:tc>
          <w:tcPr>
            <w:tcW w:w="959" w:type="dxa"/>
            <w:shd w:val="clear" w:color="auto" w:fill="auto"/>
          </w:tcPr>
          <w:p w14:paraId="0031FE94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19002A64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na czym polega próbny wypiek laboratoryjny pieczywa.</w:t>
            </w:r>
          </w:p>
        </w:tc>
      </w:tr>
      <w:tr w:rsidR="00421470" w:rsidRPr="00421470" w14:paraId="1FA02851" w14:textId="77777777" w:rsidTr="007C3DED">
        <w:tc>
          <w:tcPr>
            <w:tcW w:w="959" w:type="dxa"/>
            <w:shd w:val="clear" w:color="auto" w:fill="auto"/>
          </w:tcPr>
          <w:p w14:paraId="28BB9055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3E9CC78C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Omów proces produkcji koncentratów zbożowych metodą ekstruzji. </w:t>
            </w:r>
          </w:p>
        </w:tc>
      </w:tr>
      <w:tr w:rsidR="00421470" w:rsidRPr="00421470" w14:paraId="0CE2B96B" w14:textId="77777777" w:rsidTr="007C3DED">
        <w:tc>
          <w:tcPr>
            <w:tcW w:w="959" w:type="dxa"/>
            <w:shd w:val="clear" w:color="auto" w:fill="auto"/>
          </w:tcPr>
          <w:p w14:paraId="5E3778D3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112328D9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proces produkcji przecierów owocowych.</w:t>
            </w:r>
          </w:p>
        </w:tc>
      </w:tr>
      <w:tr w:rsidR="00421470" w:rsidRPr="00421470" w14:paraId="4288E290" w14:textId="77777777" w:rsidTr="007C3DED">
        <w:tc>
          <w:tcPr>
            <w:tcW w:w="959" w:type="dxa"/>
            <w:shd w:val="clear" w:color="auto" w:fill="auto"/>
          </w:tcPr>
          <w:p w14:paraId="70EFF444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07ACFF6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Przedstaw podział ziemniaków wg. ich typu kulinarnego.</w:t>
            </w:r>
          </w:p>
        </w:tc>
      </w:tr>
      <w:tr w:rsidR="00421470" w:rsidRPr="00421470" w14:paraId="4F1A41F4" w14:textId="77777777" w:rsidTr="007C3DED">
        <w:tc>
          <w:tcPr>
            <w:tcW w:w="959" w:type="dxa"/>
            <w:shd w:val="clear" w:color="auto" w:fill="auto"/>
          </w:tcPr>
          <w:p w14:paraId="1868921F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EBA60A3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zagadnienie wartości odżywczej ziemniaka.</w:t>
            </w:r>
          </w:p>
        </w:tc>
      </w:tr>
      <w:tr w:rsidR="00421470" w:rsidRPr="00421470" w14:paraId="254E3B73" w14:textId="77777777" w:rsidTr="007C3DED">
        <w:tc>
          <w:tcPr>
            <w:tcW w:w="959" w:type="dxa"/>
            <w:shd w:val="clear" w:color="auto" w:fill="auto"/>
          </w:tcPr>
          <w:p w14:paraId="3D61077B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E68CB5B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Scharakteryzuj podstawowe grupy kwasów tłuszczowych występujących w olejach roślinnych. </w:t>
            </w:r>
          </w:p>
        </w:tc>
      </w:tr>
      <w:tr w:rsidR="00421470" w:rsidRPr="00421470" w14:paraId="424835E0" w14:textId="77777777" w:rsidTr="007C3DED">
        <w:trPr>
          <w:trHeight w:val="246"/>
        </w:trPr>
        <w:tc>
          <w:tcPr>
            <w:tcW w:w="959" w:type="dxa"/>
            <w:shd w:val="clear" w:color="auto" w:fill="auto"/>
          </w:tcPr>
          <w:p w14:paraId="454B7901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B6DE71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Omów sposób wykrywania zafałszowania kawy naturalnej kawą zbożową.  </w:t>
            </w:r>
          </w:p>
        </w:tc>
      </w:tr>
      <w:tr w:rsidR="00421470" w:rsidRPr="00421470" w14:paraId="41B01490" w14:textId="77777777" w:rsidTr="007C3DED">
        <w:tc>
          <w:tcPr>
            <w:tcW w:w="959" w:type="dxa"/>
            <w:shd w:val="clear" w:color="auto" w:fill="auto"/>
          </w:tcPr>
          <w:p w14:paraId="6747B368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4BA7F3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Zdefiniuj czym jest i czym zajmuje się towaroznawstwo żywności.</w:t>
            </w:r>
          </w:p>
        </w:tc>
      </w:tr>
      <w:tr w:rsidR="00421470" w:rsidRPr="00421470" w14:paraId="47E9DEF1" w14:textId="77777777" w:rsidTr="007C3DED">
        <w:tc>
          <w:tcPr>
            <w:tcW w:w="959" w:type="dxa"/>
            <w:shd w:val="clear" w:color="auto" w:fill="auto"/>
          </w:tcPr>
          <w:p w14:paraId="1B11A424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ED2CC07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Omów na czym polegają konsumenckie metody oceny żywności. </w:t>
            </w:r>
          </w:p>
        </w:tc>
      </w:tr>
      <w:tr w:rsidR="00421470" w:rsidRPr="00421470" w14:paraId="0661A79C" w14:textId="77777777" w:rsidTr="007C3DED">
        <w:tc>
          <w:tcPr>
            <w:tcW w:w="959" w:type="dxa"/>
            <w:shd w:val="clear" w:color="auto" w:fill="auto"/>
          </w:tcPr>
          <w:p w14:paraId="721A9871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1571F8A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W jaki sposób można zbadać wrażliwość sensoryczną zmysłu smaku?</w:t>
            </w:r>
          </w:p>
        </w:tc>
      </w:tr>
      <w:tr w:rsidR="00421470" w:rsidRPr="00421470" w14:paraId="40E8E903" w14:textId="77777777" w:rsidTr="007C3DED">
        <w:tc>
          <w:tcPr>
            <w:tcW w:w="959" w:type="dxa"/>
            <w:shd w:val="clear" w:color="auto" w:fill="auto"/>
          </w:tcPr>
          <w:p w14:paraId="6B67C12B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66A8E7C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W jaki sposób praktycznie przeprowadzisz test na daltonizm smakowy?</w:t>
            </w:r>
          </w:p>
        </w:tc>
      </w:tr>
      <w:tr w:rsidR="00421470" w:rsidRPr="00421470" w14:paraId="06C0209C" w14:textId="77777777" w:rsidTr="007C3DED">
        <w:tc>
          <w:tcPr>
            <w:tcW w:w="959" w:type="dxa"/>
            <w:shd w:val="clear" w:color="auto" w:fill="auto"/>
          </w:tcPr>
          <w:p w14:paraId="423FFA3F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B701AC7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W jaki sposób praktycznie przeprowadzisz test na próg wyczuwalności?</w:t>
            </w:r>
          </w:p>
        </w:tc>
      </w:tr>
      <w:tr w:rsidR="00421470" w:rsidRPr="00421470" w14:paraId="6A54B8F4" w14:textId="77777777" w:rsidTr="007C3DED">
        <w:tc>
          <w:tcPr>
            <w:tcW w:w="959" w:type="dxa"/>
            <w:shd w:val="clear" w:color="auto" w:fill="auto"/>
          </w:tcPr>
          <w:p w14:paraId="13AFABC2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555CF5F6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W jaki sposób praktycznie przeprowadzisz test na próg rozpoznania?</w:t>
            </w:r>
          </w:p>
        </w:tc>
      </w:tr>
      <w:tr w:rsidR="00421470" w:rsidRPr="00421470" w14:paraId="0A685EAB" w14:textId="77777777" w:rsidTr="007C3DED">
        <w:tc>
          <w:tcPr>
            <w:tcW w:w="959" w:type="dxa"/>
            <w:shd w:val="clear" w:color="auto" w:fill="auto"/>
          </w:tcPr>
          <w:p w14:paraId="4F4859A2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5A37265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testy służące do badania zmysłu wzroku.</w:t>
            </w:r>
          </w:p>
        </w:tc>
      </w:tr>
      <w:tr w:rsidR="00421470" w:rsidRPr="00421470" w14:paraId="221C96F8" w14:textId="77777777" w:rsidTr="007C3DED">
        <w:tc>
          <w:tcPr>
            <w:tcW w:w="959" w:type="dxa"/>
            <w:shd w:val="clear" w:color="auto" w:fill="auto"/>
          </w:tcPr>
          <w:p w14:paraId="61046EA8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2160724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ogólne warunki w jakich należy prowadzić ocenę organoleptyczną żywności.</w:t>
            </w:r>
          </w:p>
        </w:tc>
      </w:tr>
      <w:tr w:rsidR="00421470" w:rsidRPr="00421470" w14:paraId="2FEB339B" w14:textId="77777777" w:rsidTr="007C3DED">
        <w:tc>
          <w:tcPr>
            <w:tcW w:w="959" w:type="dxa"/>
            <w:shd w:val="clear" w:color="auto" w:fill="auto"/>
          </w:tcPr>
          <w:p w14:paraId="3DD865FD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31CD66B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ogólne zasady obróbki wstępnej mięsa.</w:t>
            </w:r>
          </w:p>
        </w:tc>
      </w:tr>
      <w:tr w:rsidR="00421470" w:rsidRPr="00421470" w14:paraId="138C8D86" w14:textId="77777777" w:rsidTr="007C3DED">
        <w:tc>
          <w:tcPr>
            <w:tcW w:w="959" w:type="dxa"/>
            <w:shd w:val="clear" w:color="auto" w:fill="auto"/>
          </w:tcPr>
          <w:p w14:paraId="6D279E11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3E7ED6F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W jaki sposób można wpłynąć na wodochłonność i zdolność zatrzymywania wody w mięsie?</w:t>
            </w:r>
          </w:p>
        </w:tc>
      </w:tr>
      <w:tr w:rsidR="00421470" w:rsidRPr="00421470" w14:paraId="25AB00BD" w14:textId="77777777" w:rsidTr="007C3DED">
        <w:tc>
          <w:tcPr>
            <w:tcW w:w="959" w:type="dxa"/>
            <w:shd w:val="clear" w:color="auto" w:fill="auto"/>
          </w:tcPr>
          <w:p w14:paraId="121E0B20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59D7C01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W jaki sposób należy prowadzić obróbkę termiczną mięsa o dużej zawartości tkanki łącznej?</w:t>
            </w:r>
          </w:p>
        </w:tc>
      </w:tr>
      <w:tr w:rsidR="00421470" w:rsidRPr="00421470" w14:paraId="3A4D2998" w14:textId="77777777" w:rsidTr="007C3DED">
        <w:tc>
          <w:tcPr>
            <w:tcW w:w="959" w:type="dxa"/>
            <w:shd w:val="clear" w:color="auto" w:fill="auto"/>
          </w:tcPr>
          <w:p w14:paraId="2C482C5A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7DA3C6E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 na zachowanie barwników antocyjanowych w czasie obróbki cieplnej warzyw (buraki, kapusta czerwona).</w:t>
            </w:r>
          </w:p>
        </w:tc>
      </w:tr>
      <w:tr w:rsidR="00421470" w:rsidRPr="00421470" w14:paraId="0B0EA1B2" w14:textId="77777777" w:rsidTr="007C3DED">
        <w:tc>
          <w:tcPr>
            <w:tcW w:w="959" w:type="dxa"/>
            <w:shd w:val="clear" w:color="auto" w:fill="auto"/>
          </w:tcPr>
          <w:p w14:paraId="3D4179B2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13E67476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Technika sporządzania wywaru jarskiego.</w:t>
            </w:r>
          </w:p>
        </w:tc>
      </w:tr>
      <w:tr w:rsidR="00421470" w:rsidRPr="00421470" w14:paraId="74C0F553" w14:textId="77777777" w:rsidTr="007C3DED">
        <w:tc>
          <w:tcPr>
            <w:tcW w:w="959" w:type="dxa"/>
            <w:shd w:val="clear" w:color="auto" w:fill="auto"/>
          </w:tcPr>
          <w:p w14:paraId="4B5DE070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B77FA0F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Wyjaśnij na czym polega </w:t>
            </w:r>
            <w:proofErr w:type="spellStart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dekstrynizacja</w:t>
            </w:r>
            <w:proofErr w:type="spellEnd"/>
            <w:r w:rsidRPr="00421470">
              <w:rPr>
                <w:rFonts w:ascii="Times New Roman" w:hAnsi="Times New Roman" w:cs="Times New Roman"/>
                <w:sz w:val="24"/>
                <w:szCs w:val="24"/>
              </w:rPr>
              <w:t xml:space="preserve"> skrobi oraz w jakich warunkach zachodzi.</w:t>
            </w:r>
          </w:p>
        </w:tc>
      </w:tr>
      <w:tr w:rsidR="00421470" w:rsidRPr="00421470" w14:paraId="63FCE8FA" w14:textId="77777777" w:rsidTr="007C3DED">
        <w:tc>
          <w:tcPr>
            <w:tcW w:w="959" w:type="dxa"/>
            <w:shd w:val="clear" w:color="auto" w:fill="auto"/>
          </w:tcPr>
          <w:p w14:paraId="2990764D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6173946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Technika produkcji ciasta kruchego.</w:t>
            </w:r>
          </w:p>
        </w:tc>
      </w:tr>
      <w:tr w:rsidR="00421470" w:rsidRPr="00421470" w14:paraId="432BD198" w14:textId="77777777" w:rsidTr="007C3DED">
        <w:tc>
          <w:tcPr>
            <w:tcW w:w="959" w:type="dxa"/>
            <w:shd w:val="clear" w:color="auto" w:fill="auto"/>
          </w:tcPr>
          <w:p w14:paraId="7882A1A6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6804D8C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Technika produkcji ciasta bezowego.</w:t>
            </w:r>
          </w:p>
        </w:tc>
      </w:tr>
      <w:tr w:rsidR="00421470" w:rsidRPr="00421470" w14:paraId="78C562A4" w14:textId="77777777" w:rsidTr="007C3DED">
        <w:tc>
          <w:tcPr>
            <w:tcW w:w="959" w:type="dxa"/>
            <w:shd w:val="clear" w:color="auto" w:fill="auto"/>
          </w:tcPr>
          <w:p w14:paraId="031496FA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7F0B7BB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zasady gotowania warzyw zabarwionych karotenem</w:t>
            </w:r>
          </w:p>
        </w:tc>
      </w:tr>
      <w:tr w:rsidR="00421470" w:rsidRPr="00421470" w14:paraId="12E852F0" w14:textId="77777777" w:rsidTr="007C3DED">
        <w:tc>
          <w:tcPr>
            <w:tcW w:w="959" w:type="dxa"/>
            <w:shd w:val="clear" w:color="auto" w:fill="auto"/>
          </w:tcPr>
          <w:p w14:paraId="47661906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32DAE74D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zasady gotowania warzyw zabarwionych chlorofilem.</w:t>
            </w:r>
          </w:p>
        </w:tc>
      </w:tr>
      <w:tr w:rsidR="00421470" w:rsidRPr="00421470" w14:paraId="1D1E80D1" w14:textId="77777777" w:rsidTr="007C3DED">
        <w:tc>
          <w:tcPr>
            <w:tcW w:w="959" w:type="dxa"/>
            <w:shd w:val="clear" w:color="auto" w:fill="auto"/>
          </w:tcPr>
          <w:p w14:paraId="75C26C1E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3EBABE2C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zasady gotowania warzyw zabarwionych antocyjanami.</w:t>
            </w:r>
          </w:p>
        </w:tc>
      </w:tr>
      <w:tr w:rsidR="00421470" w:rsidRPr="00421470" w14:paraId="6811030D" w14:textId="77777777" w:rsidTr="007C3DED">
        <w:tc>
          <w:tcPr>
            <w:tcW w:w="959" w:type="dxa"/>
            <w:shd w:val="clear" w:color="auto" w:fill="auto"/>
          </w:tcPr>
          <w:p w14:paraId="36409BCE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67A60B6B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Podaj zasady obróbki wstępnej i cieplnej nasion roślin strączkowych.</w:t>
            </w:r>
          </w:p>
        </w:tc>
      </w:tr>
      <w:tr w:rsidR="00421470" w:rsidRPr="00421470" w14:paraId="5B813E89" w14:textId="77777777" w:rsidTr="007C3DED">
        <w:tc>
          <w:tcPr>
            <w:tcW w:w="959" w:type="dxa"/>
            <w:shd w:val="clear" w:color="auto" w:fill="auto"/>
          </w:tcPr>
          <w:p w14:paraId="6FAEFB3D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26E9341F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Omów zasady produkcji wywaru z kości i warzyw oraz sporządzania i podawania zup kremów.</w:t>
            </w:r>
          </w:p>
        </w:tc>
      </w:tr>
      <w:tr w:rsidR="00421470" w:rsidRPr="00421470" w14:paraId="52159828" w14:textId="77777777" w:rsidTr="007C3DED">
        <w:tc>
          <w:tcPr>
            <w:tcW w:w="959" w:type="dxa"/>
            <w:shd w:val="clear" w:color="auto" w:fill="auto"/>
          </w:tcPr>
          <w:p w14:paraId="0848ED3B" w14:textId="77777777" w:rsidR="00421470" w:rsidRPr="00421470" w:rsidRDefault="00421470" w:rsidP="004214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70C1B3A4" w14:textId="77777777" w:rsidR="00421470" w:rsidRPr="00421470" w:rsidRDefault="00421470" w:rsidP="00421470">
            <w:pPr>
              <w:pStyle w:val="Akapitzlist"/>
              <w:spacing w:line="259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70">
              <w:rPr>
                <w:rFonts w:ascii="Times New Roman" w:hAnsi="Times New Roman" w:cs="Times New Roman"/>
                <w:sz w:val="24"/>
                <w:szCs w:val="24"/>
              </w:rPr>
              <w:t>Ocena organoleptyczna mąki.</w:t>
            </w:r>
          </w:p>
        </w:tc>
      </w:tr>
    </w:tbl>
    <w:p w14:paraId="217B20DB" w14:textId="77777777" w:rsidR="00421470" w:rsidRPr="00421470" w:rsidRDefault="00421470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841BC" w14:textId="77777777" w:rsidR="00421470" w:rsidRPr="00421470" w:rsidRDefault="00421470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1DE35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678D0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58A12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EAB74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475F4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DF260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81376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F4D63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8BFA8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D7111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523F9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1E737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00811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23AE8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AC21A" w14:textId="77777777" w:rsidR="00A33BCF" w:rsidRPr="00421470" w:rsidRDefault="00A33BCF" w:rsidP="0042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547E6" w14:textId="77777777" w:rsidR="003F5917" w:rsidRPr="00421470" w:rsidRDefault="00A33BCF" w:rsidP="00421470">
      <w:pPr>
        <w:tabs>
          <w:tab w:val="left" w:pos="1078"/>
          <w:tab w:val="left" w:pos="5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470">
        <w:rPr>
          <w:rFonts w:ascii="Times New Roman" w:hAnsi="Times New Roman" w:cs="Times New Roman"/>
          <w:sz w:val="24"/>
          <w:szCs w:val="24"/>
        </w:rPr>
        <w:tab/>
      </w:r>
      <w:r w:rsidR="000E6456" w:rsidRPr="00421470">
        <w:rPr>
          <w:rFonts w:ascii="Times New Roman" w:hAnsi="Times New Roman" w:cs="Times New Roman"/>
          <w:sz w:val="24"/>
          <w:szCs w:val="24"/>
        </w:rPr>
        <w:tab/>
      </w:r>
    </w:p>
    <w:sectPr w:rsidR="003F5917" w:rsidRPr="00421470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F884" w14:textId="77777777" w:rsidR="0090752E" w:rsidRDefault="0090752E" w:rsidP="00C048BD">
      <w:pPr>
        <w:spacing w:after="0" w:line="240" w:lineRule="auto"/>
      </w:pPr>
      <w:r>
        <w:separator/>
      </w:r>
    </w:p>
  </w:endnote>
  <w:endnote w:type="continuationSeparator" w:id="0">
    <w:p w14:paraId="78EF39A4" w14:textId="77777777" w:rsidR="0090752E" w:rsidRDefault="0090752E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6492F735" w14:textId="77777777" w:rsidTr="000E6456">
      <w:trPr>
        <w:trHeight w:val="567"/>
      </w:trPr>
      <w:tc>
        <w:tcPr>
          <w:tcW w:w="2867" w:type="dxa"/>
          <w:vAlign w:val="center"/>
        </w:tcPr>
        <w:p w14:paraId="0A137479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2767F52A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5A35105E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40C1C442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7522A749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1F30" w14:textId="77777777" w:rsidR="0090752E" w:rsidRDefault="0090752E" w:rsidP="00C048BD">
      <w:pPr>
        <w:spacing w:after="0" w:line="240" w:lineRule="auto"/>
      </w:pPr>
      <w:r>
        <w:separator/>
      </w:r>
    </w:p>
  </w:footnote>
  <w:footnote w:type="continuationSeparator" w:id="0">
    <w:p w14:paraId="5A442173" w14:textId="77777777" w:rsidR="0090752E" w:rsidRDefault="0090752E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4B573AB4" w14:textId="77777777" w:rsidTr="008F407C">
      <w:tc>
        <w:tcPr>
          <w:tcW w:w="4531" w:type="dxa"/>
        </w:tcPr>
        <w:p w14:paraId="1B60D572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737643C3" wp14:editId="1B128AA6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6CE9405E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315DD10E" wp14:editId="7729DC40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73DC3C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6FFC"/>
    <w:multiLevelType w:val="hybridMultilevel"/>
    <w:tmpl w:val="CD4E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D27AF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1470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0752E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51554"/>
    <w:rsid w:val="00A70F55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4895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01263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NormalnyWeb">
    <w:name w:val="Normal (Web)"/>
    <w:basedOn w:val="Normalny"/>
    <w:uiPriority w:val="99"/>
    <w:unhideWhenUsed/>
    <w:rsid w:val="0042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147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421470"/>
    <w:pPr>
      <w:spacing w:after="0" w:line="240" w:lineRule="auto"/>
      <w:ind w:left="426" w:hanging="426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147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1470"/>
    <w:pPr>
      <w:suppressAutoHyphens/>
      <w:spacing w:after="160" w:line="256" w:lineRule="auto"/>
      <w:ind w:left="720"/>
      <w:contextualSpacing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2720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Przemysław Mocarski</cp:lastModifiedBy>
  <cp:revision>2</cp:revision>
  <cp:lastPrinted>2022-03-01T13:50:00Z</cp:lastPrinted>
  <dcterms:created xsi:type="dcterms:W3CDTF">2022-03-15T17:48:00Z</dcterms:created>
  <dcterms:modified xsi:type="dcterms:W3CDTF">2022-03-15T17:48:00Z</dcterms:modified>
</cp:coreProperties>
</file>